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F4978" w14:textId="7FB92886" w:rsidR="00636942" w:rsidRDefault="00F107C2" w:rsidP="00636942">
      <w:pPr>
        <w:pStyle w:val="BodyCopy"/>
      </w:pPr>
      <w:r>
        <w:rPr>
          <w:noProof/>
        </w:rPr>
        <w:drawing>
          <wp:anchor distT="0" distB="0" distL="114300" distR="114300" simplePos="0" relativeHeight="251658241" behindDoc="1" locked="0" layoutInCell="1" allowOverlap="1" wp14:anchorId="65CC3F59" wp14:editId="3AB35FEC">
            <wp:simplePos x="0" y="0"/>
            <wp:positionH relativeFrom="column">
              <wp:posOffset>3811</wp:posOffset>
            </wp:positionH>
            <wp:positionV relativeFrom="paragraph">
              <wp:posOffset>-109855</wp:posOffset>
            </wp:positionV>
            <wp:extent cx="6172200" cy="440885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272410_h_ergb_s_g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72200" cy="440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E2">
        <w:rPr>
          <w:noProof/>
        </w:rPr>
        <mc:AlternateContent>
          <mc:Choice Requires="wps">
            <w:drawing>
              <wp:anchor distT="0" distB="0" distL="114300" distR="114300" simplePos="0" relativeHeight="251658240" behindDoc="1" locked="0" layoutInCell="1" allowOverlap="1" wp14:anchorId="2BA35F79" wp14:editId="359278CE">
                <wp:simplePos x="0" y="0"/>
                <wp:positionH relativeFrom="column">
                  <wp:posOffset>0</wp:posOffset>
                </wp:positionH>
                <wp:positionV relativeFrom="paragraph">
                  <wp:posOffset>-228600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66985" id="Rectangle 4" o:spid="_x0000_s1026" style="position:absolute;margin-left:0;margin-top:-18pt;width:486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" fillcolor="#f0ab00" stroked="f"/>
            </w:pict>
          </mc:Fallback>
        </mc:AlternateContent>
      </w:r>
    </w:p>
    <w:p w14:paraId="672A6659" w14:textId="77777777" w:rsidR="00636942" w:rsidRDefault="00636942" w:rsidP="00636942">
      <w:pPr>
        <w:pStyle w:val="BodyCopy"/>
      </w:pPr>
    </w:p>
    <w:p w14:paraId="0A37501D" w14:textId="77777777" w:rsidR="00636942" w:rsidRDefault="00636942" w:rsidP="00636942">
      <w:pPr>
        <w:pStyle w:val="BodyCopy"/>
      </w:pPr>
    </w:p>
    <w:p w14:paraId="5DAB6C7B" w14:textId="77777777" w:rsidR="00636942" w:rsidRDefault="00636942" w:rsidP="00636942">
      <w:pPr>
        <w:pStyle w:val="BodyCopy"/>
      </w:pPr>
    </w:p>
    <w:p w14:paraId="02EB378F" w14:textId="77777777" w:rsidR="00101F58" w:rsidRDefault="00101F58" w:rsidP="00636942">
      <w:pPr>
        <w:pStyle w:val="BodyCopy"/>
      </w:pPr>
    </w:p>
    <w:p w14:paraId="6A05A809" w14:textId="77777777" w:rsidR="00636942" w:rsidRDefault="00636942" w:rsidP="00636942">
      <w:pPr>
        <w:pStyle w:val="BodyCopy"/>
      </w:pPr>
    </w:p>
    <w:p w14:paraId="5A39BBE3" w14:textId="77777777" w:rsidR="00636942" w:rsidRDefault="00636942" w:rsidP="00636942">
      <w:pPr>
        <w:pStyle w:val="BodyCopy"/>
      </w:pPr>
    </w:p>
    <w:p w14:paraId="41C8F396" w14:textId="77777777" w:rsidR="00636942" w:rsidRDefault="00636942" w:rsidP="00636942">
      <w:pPr>
        <w:pStyle w:val="BodyCopy"/>
      </w:pPr>
    </w:p>
    <w:p w14:paraId="72A3D3EC" w14:textId="77777777" w:rsidR="00636942" w:rsidRDefault="00636942" w:rsidP="00636942">
      <w:pPr>
        <w:pStyle w:val="BodyCopy"/>
      </w:pPr>
    </w:p>
    <w:p w14:paraId="0D0B940D" w14:textId="77777777" w:rsidR="00636942" w:rsidRDefault="00636942" w:rsidP="00636942">
      <w:pPr>
        <w:pStyle w:val="BodyCopy"/>
      </w:pPr>
    </w:p>
    <w:p w14:paraId="0E27B00A" w14:textId="77777777" w:rsidR="00636942" w:rsidRDefault="00636942" w:rsidP="00636942">
      <w:pPr>
        <w:pStyle w:val="BodyCopy"/>
      </w:pPr>
    </w:p>
    <w:p w14:paraId="60061E4C" w14:textId="77777777" w:rsidR="00636942" w:rsidRDefault="00636942" w:rsidP="00636942">
      <w:pPr>
        <w:pStyle w:val="BodyCopy"/>
      </w:pPr>
    </w:p>
    <w:p w14:paraId="44EAFD9C" w14:textId="77777777" w:rsidR="00636942" w:rsidRDefault="00636942" w:rsidP="00636942">
      <w:pPr>
        <w:pStyle w:val="BodyCopy"/>
      </w:pPr>
    </w:p>
    <w:p w14:paraId="4B94D5A5" w14:textId="77777777" w:rsidR="00636942" w:rsidRDefault="00636942" w:rsidP="00636942">
      <w:pPr>
        <w:pStyle w:val="BodyCopy"/>
      </w:pPr>
    </w:p>
    <w:p w14:paraId="3DEEC669" w14:textId="77777777" w:rsidR="00636942" w:rsidRDefault="00636942" w:rsidP="00636942">
      <w:pPr>
        <w:pStyle w:val="BodyCopy"/>
      </w:pPr>
    </w:p>
    <w:p w14:paraId="3656B9AB" w14:textId="77777777" w:rsidR="00636942" w:rsidRDefault="00636942" w:rsidP="00636942">
      <w:pPr>
        <w:pStyle w:val="BodyCopy"/>
      </w:pPr>
    </w:p>
    <w:p w14:paraId="45FB0818" w14:textId="77777777" w:rsidR="00636942" w:rsidRDefault="00636942" w:rsidP="00636942">
      <w:pPr>
        <w:pStyle w:val="BodyCopy"/>
      </w:pPr>
    </w:p>
    <w:p w14:paraId="049F31CB" w14:textId="77777777" w:rsidR="00636942" w:rsidRDefault="00636942" w:rsidP="00636942">
      <w:pPr>
        <w:pStyle w:val="BodyCopy"/>
      </w:pPr>
    </w:p>
    <w:p w14:paraId="53128261" w14:textId="77777777" w:rsidR="00101F58" w:rsidRDefault="00101F58" w:rsidP="00101F58">
      <w:pPr>
        <w:pStyle w:val="BodyCopy"/>
      </w:pPr>
    </w:p>
    <w:p w14:paraId="62486C05" w14:textId="77777777" w:rsidR="00101F58" w:rsidRDefault="00101F58" w:rsidP="00101F58">
      <w:pPr>
        <w:pStyle w:val="BodyCopy"/>
      </w:pPr>
    </w:p>
    <w:p w14:paraId="4101652C" w14:textId="77777777" w:rsidR="00F107C2" w:rsidRDefault="00F107C2" w:rsidP="00F107C2">
      <w:pPr>
        <w:pStyle w:val="CoverSubtitle0"/>
        <w:rPr>
          <w:rFonts w:eastAsia="Times New Roman" w:cs="Times New Roman"/>
          <w:b/>
          <w:spacing w:val="5"/>
          <w:kern w:val="28"/>
          <w:sz w:val="40"/>
        </w:rPr>
      </w:pPr>
    </w:p>
    <w:p w14:paraId="4B99056E" w14:textId="77777777" w:rsidR="00F107C2" w:rsidRDefault="00F107C2" w:rsidP="00F107C2">
      <w:pPr>
        <w:pStyle w:val="CoverSubtitle0"/>
        <w:rPr>
          <w:rFonts w:eastAsia="Times New Roman" w:cs="Times New Roman"/>
          <w:b/>
          <w:spacing w:val="5"/>
          <w:kern w:val="28"/>
          <w:sz w:val="40"/>
        </w:rPr>
      </w:pPr>
    </w:p>
    <w:p w14:paraId="1299C43A" w14:textId="77777777" w:rsidR="00F107C2" w:rsidRDefault="00F107C2" w:rsidP="00F107C2">
      <w:pPr>
        <w:pStyle w:val="CoverSubtitle0"/>
        <w:rPr>
          <w:rFonts w:eastAsia="Times New Roman" w:cs="Times New Roman"/>
          <w:b/>
          <w:spacing w:val="5"/>
          <w:kern w:val="28"/>
          <w:sz w:val="40"/>
        </w:rPr>
      </w:pPr>
    </w:p>
    <w:p w14:paraId="4DDBEF00" w14:textId="77777777" w:rsidR="00F107C2" w:rsidRDefault="00F107C2" w:rsidP="00F107C2">
      <w:pPr>
        <w:pStyle w:val="CoverSubtitle0"/>
        <w:rPr>
          <w:rFonts w:eastAsia="Times New Roman" w:cs="Times New Roman"/>
          <w:b/>
          <w:spacing w:val="5"/>
          <w:kern w:val="28"/>
          <w:sz w:val="40"/>
        </w:rPr>
      </w:pPr>
    </w:p>
    <w:p w14:paraId="3461D779" w14:textId="77777777" w:rsidR="00F107C2" w:rsidRDefault="00F107C2" w:rsidP="00F107C2">
      <w:pPr>
        <w:pStyle w:val="CoverSubtitle0"/>
        <w:rPr>
          <w:rFonts w:eastAsia="Times New Roman" w:cs="Times New Roman"/>
          <w:b/>
          <w:spacing w:val="5"/>
          <w:kern w:val="28"/>
          <w:sz w:val="40"/>
        </w:rPr>
      </w:pPr>
    </w:p>
    <w:p w14:paraId="591B164C" w14:textId="3975B745" w:rsidR="00F107C2" w:rsidRDefault="00F107C2" w:rsidP="00F107C2">
      <w:pPr>
        <w:pStyle w:val="CoverSubtitle0"/>
        <w:rPr>
          <w:rFonts w:eastAsia="Times New Roman" w:cs="Times New Roman"/>
          <w:b/>
          <w:spacing w:val="5"/>
          <w:kern w:val="28"/>
          <w:sz w:val="40"/>
        </w:rPr>
      </w:pPr>
      <w:r>
        <w:rPr>
          <w:rFonts w:eastAsia="Times New Roman" w:cs="Times New Roman"/>
          <w:b/>
          <w:spacing w:val="5"/>
          <w:kern w:val="28"/>
          <w:sz w:val="40"/>
        </w:rPr>
        <w:t xml:space="preserve">Integrated </w:t>
      </w:r>
      <w:r w:rsidR="00552BB5">
        <w:rPr>
          <w:rFonts w:eastAsia="Times New Roman" w:cs="Times New Roman"/>
          <w:b/>
          <w:spacing w:val="5"/>
          <w:kern w:val="28"/>
          <w:sz w:val="40"/>
        </w:rPr>
        <w:t>Supplier</w:t>
      </w:r>
      <w:r w:rsidRPr="001D2F34">
        <w:rPr>
          <w:rFonts w:eastAsia="Times New Roman" w:cs="Times New Roman"/>
          <w:b/>
          <w:spacing w:val="5"/>
          <w:kern w:val="28"/>
          <w:sz w:val="40"/>
        </w:rPr>
        <w:t xml:space="preserve"> Transaction Guideline </w:t>
      </w:r>
    </w:p>
    <w:p w14:paraId="6855CFA0" w14:textId="38326794" w:rsidR="00D2195C" w:rsidRPr="006440AB" w:rsidRDefault="00D1074E" w:rsidP="0086572C">
      <w:pPr>
        <w:pStyle w:val="CoverSubtitle"/>
      </w:pPr>
      <w:r>
        <w:t>March</w:t>
      </w:r>
      <w:r w:rsidR="004C0145" w:rsidRPr="006440AB">
        <w:t xml:space="preserve"> 202</w:t>
      </w:r>
      <w:r>
        <w:t>2</w:t>
      </w:r>
    </w:p>
    <w:p w14:paraId="3D25B336" w14:textId="77777777" w:rsidR="00AE7034" w:rsidRDefault="00AE7034" w:rsidP="0086572C">
      <w:pPr>
        <w:pStyle w:val="CoverSubtitle"/>
        <w:rPr>
          <w:sz w:val="20"/>
          <w:szCs w:val="20"/>
        </w:rPr>
      </w:pPr>
    </w:p>
    <w:p w14:paraId="46C6AC7D" w14:textId="4ED401EC" w:rsidR="004C0145" w:rsidRDefault="004C0145" w:rsidP="0086572C">
      <w:pPr>
        <w:pStyle w:val="CoverSubtitle"/>
        <w:rPr>
          <w:sz w:val="20"/>
          <w:szCs w:val="20"/>
        </w:rPr>
      </w:pPr>
    </w:p>
    <w:p w14:paraId="0FB78278" w14:textId="335DFF2F" w:rsidR="000C7811" w:rsidRDefault="000C7811">
      <w:pPr>
        <w:rPr>
          <w:rFonts w:cs="Arial"/>
          <w:b/>
        </w:rPr>
      </w:pPr>
    </w:p>
    <w:p w14:paraId="1FC39945" w14:textId="4C591C02" w:rsidR="000C7811" w:rsidRDefault="000C7811">
      <w:pPr>
        <w:rPr>
          <w:rFonts w:cs="Arial"/>
          <w:b/>
        </w:rPr>
      </w:pPr>
    </w:p>
    <w:p w14:paraId="0562CB0E" w14:textId="22703760" w:rsidR="00101F58" w:rsidRDefault="00406709" w:rsidP="00406709">
      <w:pPr>
        <w:jc w:val="center"/>
        <w:rPr>
          <w:rFonts w:cs="Arial"/>
          <w:b/>
        </w:rPr>
        <w:sectPr w:rsidR="00101F58" w:rsidSect="00EC24B1">
          <w:headerReference w:type="even" r:id="rId12"/>
          <w:headerReference w:type="default" r:id="rId13"/>
          <w:footerReference w:type="even" r:id="rId14"/>
          <w:footerReference w:type="default" r:id="rId15"/>
          <w:headerReference w:type="first" r:id="rId16"/>
          <w:footerReference w:type="first" r:id="rId17"/>
          <w:pgSz w:w="11907" w:h="16840" w:code="9"/>
          <w:pgMar w:top="1418" w:right="1134" w:bottom="1985" w:left="1134" w:header="851" w:footer="851" w:gutter="0"/>
          <w:cols w:space="708"/>
          <w:titlePg/>
          <w:docGrid w:linePitch="360"/>
        </w:sectPr>
      </w:pPr>
      <w:r>
        <w:rPr>
          <w:rFonts w:cs="Arial"/>
          <w:b/>
          <w:noProof/>
        </w:rPr>
        <w:drawing>
          <wp:inline distT="0" distB="0" distL="0" distR="0" wp14:anchorId="1005E084" wp14:editId="45015596">
            <wp:extent cx="2222205" cy="2514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3867" cy="2516481"/>
                    </a:xfrm>
                    <a:prstGeom prst="rect">
                      <a:avLst/>
                    </a:prstGeom>
                    <a:noFill/>
                    <a:ln>
                      <a:noFill/>
                    </a:ln>
                  </pic:spPr>
                </pic:pic>
              </a:graphicData>
            </a:graphic>
          </wp:inline>
        </w:drawing>
      </w:r>
    </w:p>
    <w:sdt>
      <w:sdtPr>
        <w:rPr>
          <w:rFonts w:ascii="Arial" w:eastAsia="Calibri" w:hAnsi="Arial" w:cs="Times New Roman"/>
          <w:color w:val="auto"/>
          <w:sz w:val="20"/>
          <w:szCs w:val="22"/>
          <w:lang w:val="de-DE"/>
        </w:rPr>
        <w:id w:val="977733472"/>
        <w:docPartObj>
          <w:docPartGallery w:val="Table of Contents"/>
          <w:docPartUnique/>
        </w:docPartObj>
      </w:sdtPr>
      <w:sdtEndPr>
        <w:rPr>
          <w:b/>
          <w:bCs/>
          <w:noProof/>
          <w:lang w:val="en-US"/>
        </w:rPr>
      </w:sdtEndPr>
      <w:sdtContent>
        <w:p w14:paraId="22E0FC93" w14:textId="77777777" w:rsidR="008B3626" w:rsidRDefault="008B3626">
          <w:pPr>
            <w:pStyle w:val="TOCHeading"/>
          </w:pPr>
          <w:r>
            <w:t>Table of Contents</w:t>
          </w:r>
        </w:p>
        <w:p w14:paraId="00C10A7B" w14:textId="66BCCFAD" w:rsidR="00251A1A" w:rsidRDefault="008B3626">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100675060" w:history="1">
            <w:r w:rsidR="00251A1A" w:rsidRPr="00573E3B">
              <w:rPr>
                <w:rStyle w:val="Hyperlink"/>
                <w:noProof/>
              </w:rPr>
              <w:t>Version History</w:t>
            </w:r>
            <w:r w:rsidR="00251A1A">
              <w:rPr>
                <w:noProof/>
                <w:webHidden/>
              </w:rPr>
              <w:tab/>
            </w:r>
            <w:r w:rsidR="00251A1A">
              <w:rPr>
                <w:noProof/>
                <w:webHidden/>
              </w:rPr>
              <w:fldChar w:fldCharType="begin"/>
            </w:r>
            <w:r w:rsidR="00251A1A">
              <w:rPr>
                <w:noProof/>
                <w:webHidden/>
              </w:rPr>
              <w:instrText xml:space="preserve"> PAGEREF _Toc100675060 \h </w:instrText>
            </w:r>
            <w:r w:rsidR="00251A1A">
              <w:rPr>
                <w:noProof/>
                <w:webHidden/>
              </w:rPr>
            </w:r>
            <w:r w:rsidR="00251A1A">
              <w:rPr>
                <w:noProof/>
                <w:webHidden/>
              </w:rPr>
              <w:fldChar w:fldCharType="separate"/>
            </w:r>
            <w:r w:rsidR="00251A1A">
              <w:rPr>
                <w:noProof/>
                <w:webHidden/>
              </w:rPr>
              <w:t>3</w:t>
            </w:r>
            <w:r w:rsidR="00251A1A">
              <w:rPr>
                <w:noProof/>
                <w:webHidden/>
              </w:rPr>
              <w:fldChar w:fldCharType="end"/>
            </w:r>
          </w:hyperlink>
        </w:p>
        <w:p w14:paraId="08BBC1D7" w14:textId="53DD9C49" w:rsidR="00251A1A" w:rsidRDefault="00C975CA">
          <w:pPr>
            <w:pStyle w:val="TOC1"/>
            <w:rPr>
              <w:rFonts w:asciiTheme="minorHAnsi" w:eastAsiaTheme="minorEastAsia" w:hAnsiTheme="minorHAnsi" w:cstheme="minorBidi"/>
              <w:b w:val="0"/>
              <w:caps w:val="0"/>
              <w:noProof/>
              <w:sz w:val="22"/>
            </w:rPr>
          </w:pPr>
          <w:hyperlink w:anchor="_Toc100675061" w:history="1">
            <w:r w:rsidR="00251A1A" w:rsidRPr="00573E3B">
              <w:rPr>
                <w:rStyle w:val="Hyperlink"/>
                <w:noProof/>
              </w:rPr>
              <w:t>Abbott Laboratories Mapping Requirements and Deltas</w:t>
            </w:r>
            <w:r w:rsidR="00251A1A">
              <w:rPr>
                <w:noProof/>
                <w:webHidden/>
              </w:rPr>
              <w:tab/>
            </w:r>
            <w:r w:rsidR="00251A1A">
              <w:rPr>
                <w:noProof/>
                <w:webHidden/>
              </w:rPr>
              <w:fldChar w:fldCharType="begin"/>
            </w:r>
            <w:r w:rsidR="00251A1A">
              <w:rPr>
                <w:noProof/>
                <w:webHidden/>
              </w:rPr>
              <w:instrText xml:space="preserve"> PAGEREF _Toc100675061 \h </w:instrText>
            </w:r>
            <w:r w:rsidR="00251A1A">
              <w:rPr>
                <w:noProof/>
                <w:webHidden/>
              </w:rPr>
            </w:r>
            <w:r w:rsidR="00251A1A">
              <w:rPr>
                <w:noProof/>
                <w:webHidden/>
              </w:rPr>
              <w:fldChar w:fldCharType="separate"/>
            </w:r>
            <w:r w:rsidR="00251A1A">
              <w:rPr>
                <w:noProof/>
                <w:webHidden/>
              </w:rPr>
              <w:t>4</w:t>
            </w:r>
            <w:r w:rsidR="00251A1A">
              <w:rPr>
                <w:noProof/>
                <w:webHidden/>
              </w:rPr>
              <w:fldChar w:fldCharType="end"/>
            </w:r>
          </w:hyperlink>
        </w:p>
        <w:p w14:paraId="26080E94" w14:textId="3808E78C" w:rsidR="00251A1A" w:rsidRDefault="00C975CA">
          <w:pPr>
            <w:pStyle w:val="TOC1"/>
            <w:rPr>
              <w:rFonts w:asciiTheme="minorHAnsi" w:eastAsiaTheme="minorEastAsia" w:hAnsiTheme="minorHAnsi" w:cstheme="minorBidi"/>
              <w:b w:val="0"/>
              <w:caps w:val="0"/>
              <w:noProof/>
              <w:sz w:val="22"/>
            </w:rPr>
          </w:pPr>
          <w:hyperlink w:anchor="_Toc100675062" w:history="1">
            <w:r w:rsidR="00251A1A" w:rsidRPr="00573E3B">
              <w:rPr>
                <w:rStyle w:val="Hyperlink"/>
                <w:noProof/>
              </w:rPr>
              <w:t>Abbott Laboratories Detailed Specifications and Requirements</w:t>
            </w:r>
            <w:r w:rsidR="00251A1A">
              <w:rPr>
                <w:noProof/>
                <w:webHidden/>
              </w:rPr>
              <w:tab/>
            </w:r>
            <w:r w:rsidR="00251A1A">
              <w:rPr>
                <w:noProof/>
                <w:webHidden/>
              </w:rPr>
              <w:fldChar w:fldCharType="begin"/>
            </w:r>
            <w:r w:rsidR="00251A1A">
              <w:rPr>
                <w:noProof/>
                <w:webHidden/>
              </w:rPr>
              <w:instrText xml:space="preserve"> PAGEREF _Toc100675062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1E240EF5" w14:textId="170B52F7" w:rsidR="00251A1A" w:rsidRDefault="00C975CA">
          <w:pPr>
            <w:pStyle w:val="TOC2"/>
            <w:tabs>
              <w:tab w:val="right" w:leader="dot" w:pos="9629"/>
            </w:tabs>
            <w:rPr>
              <w:rFonts w:asciiTheme="minorHAnsi" w:eastAsiaTheme="minorEastAsia" w:hAnsiTheme="minorHAnsi" w:cstheme="minorBidi"/>
              <w:b w:val="0"/>
              <w:noProof/>
              <w:sz w:val="22"/>
            </w:rPr>
          </w:pPr>
          <w:hyperlink w:anchor="_Toc100675063" w:history="1">
            <w:r w:rsidR="00251A1A" w:rsidRPr="00573E3B">
              <w:rPr>
                <w:rStyle w:val="Hyperlink"/>
                <w:noProof/>
              </w:rPr>
              <w:t>Scope</w:t>
            </w:r>
            <w:r w:rsidR="00251A1A">
              <w:rPr>
                <w:noProof/>
                <w:webHidden/>
              </w:rPr>
              <w:tab/>
            </w:r>
            <w:r w:rsidR="00251A1A">
              <w:rPr>
                <w:noProof/>
                <w:webHidden/>
              </w:rPr>
              <w:fldChar w:fldCharType="begin"/>
            </w:r>
            <w:r w:rsidR="00251A1A">
              <w:rPr>
                <w:noProof/>
                <w:webHidden/>
              </w:rPr>
              <w:instrText xml:space="preserve"> PAGEREF _Toc100675063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685E9E43" w14:textId="5DFE0D92" w:rsidR="00251A1A" w:rsidRDefault="00C975CA">
          <w:pPr>
            <w:pStyle w:val="TOC2"/>
            <w:tabs>
              <w:tab w:val="right" w:leader="dot" w:pos="9629"/>
            </w:tabs>
            <w:rPr>
              <w:rFonts w:asciiTheme="minorHAnsi" w:eastAsiaTheme="minorEastAsia" w:hAnsiTheme="minorHAnsi" w:cstheme="minorBidi"/>
              <w:b w:val="0"/>
              <w:noProof/>
              <w:sz w:val="22"/>
            </w:rPr>
          </w:pPr>
          <w:hyperlink w:anchor="_Toc100675064" w:history="1">
            <w:r w:rsidR="00251A1A" w:rsidRPr="00573E3B">
              <w:rPr>
                <w:rStyle w:val="Hyperlink"/>
                <w:noProof/>
              </w:rPr>
              <w:t>Purchase Order Details</w:t>
            </w:r>
            <w:r w:rsidR="00251A1A">
              <w:rPr>
                <w:noProof/>
                <w:webHidden/>
              </w:rPr>
              <w:tab/>
            </w:r>
            <w:r w:rsidR="00251A1A">
              <w:rPr>
                <w:noProof/>
                <w:webHidden/>
              </w:rPr>
              <w:fldChar w:fldCharType="begin"/>
            </w:r>
            <w:r w:rsidR="00251A1A">
              <w:rPr>
                <w:noProof/>
                <w:webHidden/>
              </w:rPr>
              <w:instrText xml:space="preserve"> PAGEREF _Toc100675064 \h </w:instrText>
            </w:r>
            <w:r w:rsidR="00251A1A">
              <w:rPr>
                <w:noProof/>
                <w:webHidden/>
              </w:rPr>
            </w:r>
            <w:r w:rsidR="00251A1A">
              <w:rPr>
                <w:noProof/>
                <w:webHidden/>
              </w:rPr>
              <w:fldChar w:fldCharType="separate"/>
            </w:r>
            <w:r w:rsidR="00251A1A">
              <w:rPr>
                <w:noProof/>
                <w:webHidden/>
              </w:rPr>
              <w:t>6</w:t>
            </w:r>
            <w:r w:rsidR="00251A1A">
              <w:rPr>
                <w:noProof/>
                <w:webHidden/>
              </w:rPr>
              <w:fldChar w:fldCharType="end"/>
            </w:r>
          </w:hyperlink>
        </w:p>
        <w:p w14:paraId="10EA5CF4" w14:textId="06A08611" w:rsidR="00251A1A" w:rsidRDefault="00C975CA">
          <w:pPr>
            <w:pStyle w:val="TOC2"/>
            <w:tabs>
              <w:tab w:val="right" w:leader="dot" w:pos="9629"/>
            </w:tabs>
            <w:rPr>
              <w:rFonts w:asciiTheme="minorHAnsi" w:eastAsiaTheme="minorEastAsia" w:hAnsiTheme="minorHAnsi" w:cstheme="minorBidi"/>
              <w:b w:val="0"/>
              <w:noProof/>
              <w:sz w:val="22"/>
            </w:rPr>
          </w:pPr>
          <w:hyperlink w:anchor="_Toc100675065" w:history="1">
            <w:r w:rsidR="00251A1A" w:rsidRPr="00573E3B">
              <w:rPr>
                <w:rStyle w:val="Hyperlink"/>
                <w:noProof/>
              </w:rPr>
              <w:t>Order Confirmation Details</w:t>
            </w:r>
            <w:r w:rsidR="00251A1A">
              <w:rPr>
                <w:noProof/>
                <w:webHidden/>
              </w:rPr>
              <w:tab/>
            </w:r>
            <w:r w:rsidR="00251A1A">
              <w:rPr>
                <w:noProof/>
                <w:webHidden/>
              </w:rPr>
              <w:fldChar w:fldCharType="begin"/>
            </w:r>
            <w:r w:rsidR="00251A1A">
              <w:rPr>
                <w:noProof/>
                <w:webHidden/>
              </w:rPr>
              <w:instrText xml:space="preserve"> PAGEREF _Toc100675065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09FCA7F4" w14:textId="3910DE08" w:rsidR="00251A1A" w:rsidRDefault="00C975CA">
          <w:pPr>
            <w:pStyle w:val="TOC2"/>
            <w:tabs>
              <w:tab w:val="right" w:leader="dot" w:pos="9629"/>
            </w:tabs>
            <w:rPr>
              <w:rFonts w:asciiTheme="minorHAnsi" w:eastAsiaTheme="minorEastAsia" w:hAnsiTheme="minorHAnsi" w:cstheme="minorBidi"/>
              <w:b w:val="0"/>
              <w:noProof/>
              <w:sz w:val="22"/>
            </w:rPr>
          </w:pPr>
          <w:hyperlink w:anchor="_Toc100675066" w:history="1">
            <w:r w:rsidR="00251A1A" w:rsidRPr="00573E3B">
              <w:rPr>
                <w:rStyle w:val="Hyperlink"/>
                <w:noProof/>
              </w:rPr>
              <w:t>Ship Notice Details</w:t>
            </w:r>
            <w:r w:rsidR="00251A1A">
              <w:rPr>
                <w:noProof/>
                <w:webHidden/>
              </w:rPr>
              <w:tab/>
            </w:r>
            <w:r w:rsidR="00251A1A">
              <w:rPr>
                <w:noProof/>
                <w:webHidden/>
              </w:rPr>
              <w:fldChar w:fldCharType="begin"/>
            </w:r>
            <w:r w:rsidR="00251A1A">
              <w:rPr>
                <w:noProof/>
                <w:webHidden/>
              </w:rPr>
              <w:instrText xml:space="preserve"> PAGEREF _Toc100675066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3CC3EEAB" w14:textId="54624240" w:rsidR="00251A1A" w:rsidRDefault="00C975CA">
          <w:pPr>
            <w:pStyle w:val="TOC2"/>
            <w:tabs>
              <w:tab w:val="right" w:leader="dot" w:pos="9629"/>
            </w:tabs>
            <w:rPr>
              <w:rFonts w:asciiTheme="minorHAnsi" w:eastAsiaTheme="minorEastAsia" w:hAnsiTheme="minorHAnsi" w:cstheme="minorBidi"/>
              <w:b w:val="0"/>
              <w:noProof/>
              <w:sz w:val="22"/>
            </w:rPr>
          </w:pPr>
          <w:hyperlink w:anchor="_Toc100675067" w:history="1">
            <w:r w:rsidR="00251A1A" w:rsidRPr="00573E3B">
              <w:rPr>
                <w:rStyle w:val="Hyperlink"/>
                <w:noProof/>
              </w:rPr>
              <w:t>Invoice Details</w:t>
            </w:r>
            <w:r w:rsidR="00251A1A">
              <w:rPr>
                <w:noProof/>
                <w:webHidden/>
              </w:rPr>
              <w:tab/>
            </w:r>
            <w:r w:rsidR="00251A1A">
              <w:rPr>
                <w:noProof/>
                <w:webHidden/>
              </w:rPr>
              <w:fldChar w:fldCharType="begin"/>
            </w:r>
            <w:r w:rsidR="00251A1A">
              <w:rPr>
                <w:noProof/>
                <w:webHidden/>
              </w:rPr>
              <w:instrText xml:space="preserve"> PAGEREF _Toc100675067 \h </w:instrText>
            </w:r>
            <w:r w:rsidR="00251A1A">
              <w:rPr>
                <w:noProof/>
                <w:webHidden/>
              </w:rPr>
            </w:r>
            <w:r w:rsidR="00251A1A">
              <w:rPr>
                <w:noProof/>
                <w:webHidden/>
              </w:rPr>
              <w:fldChar w:fldCharType="separate"/>
            </w:r>
            <w:r w:rsidR="00251A1A">
              <w:rPr>
                <w:noProof/>
                <w:webHidden/>
              </w:rPr>
              <w:t>7</w:t>
            </w:r>
            <w:r w:rsidR="00251A1A">
              <w:rPr>
                <w:noProof/>
                <w:webHidden/>
              </w:rPr>
              <w:fldChar w:fldCharType="end"/>
            </w:r>
          </w:hyperlink>
        </w:p>
        <w:p w14:paraId="43A7E459" w14:textId="4B7A0A6E" w:rsidR="00251A1A" w:rsidRDefault="00C975CA">
          <w:pPr>
            <w:pStyle w:val="TOC1"/>
            <w:rPr>
              <w:rFonts w:asciiTheme="minorHAnsi" w:eastAsiaTheme="minorEastAsia" w:hAnsiTheme="minorHAnsi" w:cstheme="minorBidi"/>
              <w:b w:val="0"/>
              <w:caps w:val="0"/>
              <w:noProof/>
              <w:sz w:val="22"/>
            </w:rPr>
          </w:pPr>
          <w:hyperlink w:anchor="_Toc100675068" w:history="1">
            <w:r w:rsidR="00251A1A" w:rsidRPr="00573E3B">
              <w:rPr>
                <w:rStyle w:val="Hyperlink"/>
                <w:noProof/>
              </w:rPr>
              <w:t>Supplemental Documentation</w:t>
            </w:r>
            <w:r w:rsidR="00251A1A">
              <w:rPr>
                <w:noProof/>
                <w:webHidden/>
              </w:rPr>
              <w:tab/>
            </w:r>
            <w:r w:rsidR="00251A1A">
              <w:rPr>
                <w:noProof/>
                <w:webHidden/>
              </w:rPr>
              <w:fldChar w:fldCharType="begin"/>
            </w:r>
            <w:r w:rsidR="00251A1A">
              <w:rPr>
                <w:noProof/>
                <w:webHidden/>
              </w:rPr>
              <w:instrText xml:space="preserve"> PAGEREF _Toc100675068 \h </w:instrText>
            </w:r>
            <w:r w:rsidR="00251A1A">
              <w:rPr>
                <w:noProof/>
                <w:webHidden/>
              </w:rPr>
            </w:r>
            <w:r w:rsidR="00251A1A">
              <w:rPr>
                <w:noProof/>
                <w:webHidden/>
              </w:rPr>
              <w:fldChar w:fldCharType="separate"/>
            </w:r>
            <w:r w:rsidR="00251A1A">
              <w:rPr>
                <w:noProof/>
                <w:webHidden/>
              </w:rPr>
              <w:t>9</w:t>
            </w:r>
            <w:r w:rsidR="00251A1A">
              <w:rPr>
                <w:noProof/>
                <w:webHidden/>
              </w:rPr>
              <w:fldChar w:fldCharType="end"/>
            </w:r>
          </w:hyperlink>
        </w:p>
        <w:p w14:paraId="1AEFF616" w14:textId="68D6079C" w:rsidR="00251A1A" w:rsidRDefault="00C975CA">
          <w:pPr>
            <w:pStyle w:val="TOC1"/>
            <w:rPr>
              <w:rFonts w:asciiTheme="minorHAnsi" w:eastAsiaTheme="minorEastAsia" w:hAnsiTheme="minorHAnsi" w:cstheme="minorBidi"/>
              <w:b w:val="0"/>
              <w:caps w:val="0"/>
              <w:noProof/>
              <w:sz w:val="22"/>
            </w:rPr>
          </w:pPr>
          <w:hyperlink w:anchor="_Toc100675069" w:history="1">
            <w:r w:rsidR="00251A1A" w:rsidRPr="00573E3B">
              <w:rPr>
                <w:rStyle w:val="Hyperlink"/>
                <w:noProof/>
              </w:rPr>
              <w:t>SAP Ariba customer Support for Suppliers</w:t>
            </w:r>
            <w:r w:rsidR="00251A1A">
              <w:rPr>
                <w:noProof/>
                <w:webHidden/>
              </w:rPr>
              <w:tab/>
            </w:r>
            <w:r w:rsidR="00251A1A">
              <w:rPr>
                <w:noProof/>
                <w:webHidden/>
              </w:rPr>
              <w:fldChar w:fldCharType="begin"/>
            </w:r>
            <w:r w:rsidR="00251A1A">
              <w:rPr>
                <w:noProof/>
                <w:webHidden/>
              </w:rPr>
              <w:instrText xml:space="preserve"> PAGEREF _Toc100675069 \h </w:instrText>
            </w:r>
            <w:r w:rsidR="00251A1A">
              <w:rPr>
                <w:noProof/>
                <w:webHidden/>
              </w:rPr>
            </w:r>
            <w:r w:rsidR="00251A1A">
              <w:rPr>
                <w:noProof/>
                <w:webHidden/>
              </w:rPr>
              <w:fldChar w:fldCharType="separate"/>
            </w:r>
            <w:r w:rsidR="00251A1A">
              <w:rPr>
                <w:noProof/>
                <w:webHidden/>
              </w:rPr>
              <w:t>10</w:t>
            </w:r>
            <w:r w:rsidR="00251A1A">
              <w:rPr>
                <w:noProof/>
                <w:webHidden/>
              </w:rPr>
              <w:fldChar w:fldCharType="end"/>
            </w:r>
          </w:hyperlink>
        </w:p>
        <w:p w14:paraId="34CE0A41" w14:textId="02C075F9" w:rsidR="008B3626" w:rsidRDefault="008B3626">
          <w:r>
            <w:rPr>
              <w:b/>
              <w:bCs/>
              <w:noProof/>
            </w:rPr>
            <w:fldChar w:fldCharType="end"/>
          </w:r>
        </w:p>
      </w:sdtContent>
    </w:sdt>
    <w:p w14:paraId="4E82A54A" w14:textId="1DEBC4E0" w:rsidR="00D06A0D" w:rsidRPr="00091906" w:rsidRDefault="00D965E3" w:rsidP="008B3626">
      <w:pPr>
        <w:pStyle w:val="Heading1"/>
        <w:pBdr>
          <w:bottom w:val="single" w:sz="4" w:space="1" w:color="auto"/>
        </w:pBdr>
        <w:spacing w:after="240" w:line="276" w:lineRule="auto"/>
      </w:pPr>
      <w:r>
        <w:br w:type="page"/>
      </w:r>
      <w:r w:rsidR="00D06A0D">
        <w:lastRenderedPageBreak/>
        <w:t xml:space="preserve"> </w:t>
      </w:r>
      <w:bookmarkStart w:id="0" w:name="_Toc427856763"/>
      <w:bookmarkStart w:id="1" w:name="_Toc440029050"/>
      <w:bookmarkStart w:id="2" w:name="_Toc100675060"/>
      <w:r w:rsidR="00D06A0D" w:rsidRPr="00091906">
        <w:t>Version History</w:t>
      </w:r>
      <w:bookmarkEnd w:id="0"/>
      <w:bookmarkEnd w:id="1"/>
      <w:bookmarkEnd w:id="2"/>
    </w:p>
    <w:p w14:paraId="6227E17D" w14:textId="77777777" w:rsidR="00D06A0D" w:rsidRPr="009C71A3" w:rsidRDefault="00D06A0D" w:rsidP="00D06A0D">
      <w:pPr>
        <w:pStyle w:val="BodyCopy"/>
        <w:rPr>
          <w:rFonts w:cs="Arial"/>
        </w:rPr>
      </w:pPr>
      <w:r w:rsidRPr="009C71A3">
        <w:rPr>
          <w:rFonts w:cs="Arial"/>
        </w:rPr>
        <w:t xml:space="preserve">This log is </w:t>
      </w:r>
      <w:r w:rsidRPr="00091906">
        <w:rPr>
          <w:rStyle w:val="BodyCopyChar"/>
        </w:rPr>
        <w:t>updated each time this Process Document is updated.  The log identifies the version number, the date the versi</w:t>
      </w:r>
      <w:r w:rsidRPr="009C71A3">
        <w:rPr>
          <w:rFonts w:cs="Arial"/>
        </w:rPr>
        <w:t>on was completed, the author of the changes, and a brief description of the changes.</w:t>
      </w:r>
    </w:p>
    <w:p w14:paraId="62EBF3C5" w14:textId="77777777" w:rsidR="00D06A0D" w:rsidRDefault="00D06A0D" w:rsidP="00D06A0D"/>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178"/>
        <w:gridCol w:w="2896"/>
        <w:gridCol w:w="4249"/>
      </w:tblGrid>
      <w:tr w:rsidR="00D06A0D" w14:paraId="21A772EC" w14:textId="77777777" w:rsidTr="00145814">
        <w:trPr>
          <w:trHeight w:val="359"/>
        </w:trPr>
        <w:tc>
          <w:tcPr>
            <w:tcW w:w="577" w:type="pct"/>
            <w:shd w:val="clear" w:color="auto" w:fill="F0AB00" w:themeFill="accent1"/>
            <w:vAlign w:val="center"/>
          </w:tcPr>
          <w:p w14:paraId="6B814A1E" w14:textId="77777777" w:rsidR="00D06A0D" w:rsidRPr="0031436B" w:rsidRDefault="00D06A0D" w:rsidP="00145814">
            <w:pPr>
              <w:pStyle w:val="TableHeading"/>
            </w:pPr>
            <w:r w:rsidRPr="0031436B">
              <w:t>Version</w:t>
            </w:r>
          </w:p>
        </w:tc>
        <w:tc>
          <w:tcPr>
            <w:tcW w:w="626" w:type="pct"/>
            <w:shd w:val="clear" w:color="auto" w:fill="F0AB00" w:themeFill="accent1"/>
            <w:vAlign w:val="center"/>
          </w:tcPr>
          <w:p w14:paraId="491072FA" w14:textId="77777777" w:rsidR="00D06A0D" w:rsidRPr="0031436B" w:rsidRDefault="00D06A0D" w:rsidP="00145814">
            <w:pPr>
              <w:pStyle w:val="TableHeading"/>
            </w:pPr>
            <w:r w:rsidRPr="0031436B">
              <w:t>Date</w:t>
            </w:r>
          </w:p>
        </w:tc>
        <w:tc>
          <w:tcPr>
            <w:tcW w:w="1539" w:type="pct"/>
            <w:shd w:val="clear" w:color="auto" w:fill="F0AB00" w:themeFill="accent1"/>
            <w:vAlign w:val="center"/>
          </w:tcPr>
          <w:p w14:paraId="1C7DF0E4" w14:textId="77777777" w:rsidR="00D06A0D" w:rsidRPr="0031436B" w:rsidRDefault="00D06A0D" w:rsidP="00145814">
            <w:pPr>
              <w:pStyle w:val="TableHeading"/>
            </w:pPr>
            <w:r w:rsidRPr="0031436B">
              <w:t>Author</w:t>
            </w:r>
          </w:p>
        </w:tc>
        <w:tc>
          <w:tcPr>
            <w:tcW w:w="2258" w:type="pct"/>
            <w:shd w:val="clear" w:color="auto" w:fill="F0AB00" w:themeFill="accent1"/>
            <w:vAlign w:val="center"/>
          </w:tcPr>
          <w:p w14:paraId="31FF54C8" w14:textId="77777777" w:rsidR="00D06A0D" w:rsidRPr="0031436B" w:rsidRDefault="00D06A0D" w:rsidP="00145814">
            <w:pPr>
              <w:pStyle w:val="TableHeading"/>
            </w:pPr>
            <w:r w:rsidRPr="0031436B">
              <w:t>Description</w:t>
            </w:r>
          </w:p>
        </w:tc>
      </w:tr>
      <w:tr w:rsidR="00D06A0D" w14:paraId="2F2484CE" w14:textId="77777777" w:rsidTr="007E2FE5">
        <w:trPr>
          <w:trHeight w:val="449"/>
        </w:trPr>
        <w:tc>
          <w:tcPr>
            <w:tcW w:w="577" w:type="pct"/>
            <w:shd w:val="clear" w:color="auto" w:fill="auto"/>
            <w:vAlign w:val="center"/>
          </w:tcPr>
          <w:p w14:paraId="4B3AA50C" w14:textId="77777777" w:rsidR="00D06A0D" w:rsidRPr="008132D5" w:rsidRDefault="00D06A0D" w:rsidP="00145814">
            <w:pPr>
              <w:pStyle w:val="TableBodyCopy"/>
            </w:pPr>
            <w:r w:rsidRPr="008132D5">
              <w:t>1.0</w:t>
            </w:r>
          </w:p>
        </w:tc>
        <w:tc>
          <w:tcPr>
            <w:tcW w:w="626" w:type="pct"/>
            <w:shd w:val="clear" w:color="auto" w:fill="auto"/>
            <w:vAlign w:val="center"/>
          </w:tcPr>
          <w:p w14:paraId="21227CCB" w14:textId="144667BA" w:rsidR="00D06A0D" w:rsidRPr="008132D5" w:rsidRDefault="00F60BA6" w:rsidP="00145814">
            <w:pPr>
              <w:pStyle w:val="TableBodyCopy"/>
            </w:pPr>
            <w:r>
              <w:rPr>
                <w:color w:val="auto"/>
              </w:rPr>
              <w:t>0</w:t>
            </w:r>
            <w:r w:rsidR="0079216A">
              <w:rPr>
                <w:color w:val="auto"/>
              </w:rPr>
              <w:t>3</w:t>
            </w:r>
            <w:r w:rsidR="004C0145" w:rsidRPr="004C0145">
              <w:rPr>
                <w:color w:val="auto"/>
              </w:rPr>
              <w:t>/202</w:t>
            </w:r>
            <w:r>
              <w:rPr>
                <w:color w:val="auto"/>
              </w:rPr>
              <w:t>2</w:t>
            </w:r>
          </w:p>
        </w:tc>
        <w:tc>
          <w:tcPr>
            <w:tcW w:w="1539" w:type="pct"/>
            <w:shd w:val="clear" w:color="auto" w:fill="auto"/>
            <w:vAlign w:val="center"/>
          </w:tcPr>
          <w:p w14:paraId="3702AE49" w14:textId="708552F9" w:rsidR="00D06A0D" w:rsidRPr="008132D5" w:rsidRDefault="004C0145" w:rsidP="00145814">
            <w:pPr>
              <w:pStyle w:val="TableBodyCopy"/>
            </w:pPr>
            <w:r>
              <w:t>Matt Dallas</w:t>
            </w:r>
          </w:p>
        </w:tc>
        <w:tc>
          <w:tcPr>
            <w:tcW w:w="2258" w:type="pct"/>
            <w:shd w:val="clear" w:color="auto" w:fill="auto"/>
            <w:vAlign w:val="center"/>
          </w:tcPr>
          <w:p w14:paraId="628DE038" w14:textId="77777777" w:rsidR="00D06A0D" w:rsidRPr="008132D5" w:rsidRDefault="00D06A0D" w:rsidP="00145814">
            <w:pPr>
              <w:pStyle w:val="TableBodyCopy"/>
            </w:pPr>
            <w:r w:rsidRPr="008132D5">
              <w:t>Initial Version of Document</w:t>
            </w:r>
          </w:p>
        </w:tc>
      </w:tr>
    </w:tbl>
    <w:p w14:paraId="5997CC1D" w14:textId="4557ECED" w:rsidR="000F4D7C" w:rsidRDefault="000F4D7C" w:rsidP="00D06A0D">
      <w:pPr>
        <w:pStyle w:val="Introduction"/>
        <w:rPr>
          <w:sz w:val="20"/>
          <w:lang w:val="en-US"/>
        </w:rPr>
      </w:pPr>
    </w:p>
    <w:p w14:paraId="5929245A" w14:textId="7FE07FD9" w:rsidR="000F4D7C" w:rsidRDefault="000F4D7C">
      <w:pPr>
        <w:rPr>
          <w:rFonts w:eastAsia="Times New Roman"/>
          <w:color w:val="000000"/>
          <w:szCs w:val="20"/>
        </w:rPr>
      </w:pPr>
      <w:r>
        <w:br w:type="page"/>
      </w:r>
    </w:p>
    <w:p w14:paraId="7B0A1C1C" w14:textId="1FEA8AFB" w:rsidR="00D06A0D" w:rsidRPr="00091906" w:rsidRDefault="00D458DA" w:rsidP="00D06A0D">
      <w:pPr>
        <w:pStyle w:val="Heading1"/>
        <w:pBdr>
          <w:bottom w:val="single" w:sz="4" w:space="1" w:color="auto"/>
        </w:pBdr>
        <w:spacing w:after="0"/>
      </w:pPr>
      <w:bookmarkStart w:id="3" w:name="_Toc440029051"/>
      <w:bookmarkStart w:id="4" w:name="_Toc100675061"/>
      <w:bookmarkStart w:id="5" w:name="_Toc427856764"/>
      <w:r>
        <w:lastRenderedPageBreak/>
        <w:t>Abbott Laboratories</w:t>
      </w:r>
      <w:r w:rsidR="00D06A0D" w:rsidRPr="004C0145">
        <w:t xml:space="preserve"> </w:t>
      </w:r>
      <w:r w:rsidR="00D06A0D" w:rsidRPr="00797499">
        <w:t xml:space="preserve">Mapping </w:t>
      </w:r>
      <w:r w:rsidR="00D06A0D" w:rsidRPr="00091906">
        <w:t>Requirements and Deltas</w:t>
      </w:r>
      <w:bookmarkEnd w:id="3"/>
      <w:bookmarkEnd w:id="4"/>
    </w:p>
    <w:p w14:paraId="6B699379" w14:textId="77777777" w:rsidR="00D06A0D" w:rsidRDefault="00D06A0D" w:rsidP="00D06A0D">
      <w:pPr>
        <w:pStyle w:val="BodyCopy"/>
        <w:rPr>
          <w:b/>
          <w:sz w:val="22"/>
        </w:rPr>
      </w:pPr>
    </w:p>
    <w:p w14:paraId="34329D27" w14:textId="77777777" w:rsidR="00D06A0D" w:rsidRDefault="00D06A0D" w:rsidP="00D06A0D">
      <w:pPr>
        <w:pStyle w:val="BodyCopy"/>
        <w:rPr>
          <w:sz w:val="22"/>
        </w:rPr>
      </w:pPr>
      <w:r w:rsidRPr="00342C22">
        <w:rPr>
          <w:b/>
          <w:sz w:val="22"/>
        </w:rPr>
        <w:t>Deltas</w:t>
      </w:r>
      <w:r>
        <w:rPr>
          <w:b/>
          <w:sz w:val="22"/>
        </w:rPr>
        <w:br/>
      </w:r>
    </w:p>
    <w:p w14:paraId="60614069" w14:textId="78792BD5" w:rsidR="00D06A0D" w:rsidRPr="0035224B" w:rsidRDefault="00D06A0D" w:rsidP="00D06A0D">
      <w:pPr>
        <w:pStyle w:val="BodyCopy"/>
        <w:rPr>
          <w:b/>
          <w:color w:val="FF0000"/>
          <w:sz w:val="22"/>
        </w:rPr>
      </w:pPr>
      <w:r w:rsidRPr="0035224B">
        <w:rPr>
          <w:sz w:val="22"/>
        </w:rPr>
        <w:t>In the following excel workbook</w:t>
      </w:r>
      <w:r>
        <w:rPr>
          <w:sz w:val="22"/>
        </w:rPr>
        <w:t>s</w:t>
      </w:r>
      <w:r w:rsidRPr="0035224B">
        <w:rPr>
          <w:sz w:val="22"/>
        </w:rPr>
        <w:t xml:space="preserve"> you will find baseline cXML and EDI transactions accepted by the Ariba Network with the additional requirements for </w:t>
      </w:r>
      <w:r w:rsidR="00D458DA">
        <w:rPr>
          <w:sz w:val="22"/>
        </w:rPr>
        <w:t>Abbott Laboratories</w:t>
      </w:r>
      <w:r w:rsidRPr="004C0145">
        <w:rPr>
          <w:sz w:val="22"/>
        </w:rPr>
        <w:t xml:space="preserve"> </w:t>
      </w:r>
      <w:r w:rsidRPr="0035224B">
        <w:rPr>
          <w:sz w:val="22"/>
        </w:rPr>
        <w:t xml:space="preserve">noted in </w:t>
      </w:r>
      <w:r w:rsidR="004C0145" w:rsidRPr="004C0145">
        <w:rPr>
          <w:b/>
          <w:color w:val="00B0F0"/>
          <w:sz w:val="22"/>
        </w:rPr>
        <w:t>blue</w:t>
      </w:r>
      <w:r w:rsidRPr="0035224B">
        <w:rPr>
          <w:b/>
          <w:color w:val="FF0000"/>
          <w:sz w:val="22"/>
        </w:rPr>
        <w:t>.</w:t>
      </w:r>
    </w:p>
    <w:p w14:paraId="3FE9F23F" w14:textId="77777777" w:rsidR="00D06A0D" w:rsidRDefault="00D06A0D" w:rsidP="00D06A0D">
      <w:pPr>
        <w:pStyle w:val="BodyCopy"/>
        <w:rPr>
          <w:rFonts w:eastAsia="Times New Roman" w:cs="Arial"/>
          <w:bCs/>
        </w:rPr>
      </w:pPr>
    </w:p>
    <w:p w14:paraId="351B64A9" w14:textId="1C9BA8A3" w:rsidR="00D06A0D" w:rsidRDefault="00D06A0D" w:rsidP="00D06A0D">
      <w:pPr>
        <w:pStyle w:val="BodyCopy"/>
        <w:rPr>
          <w:color w:val="FF0000"/>
        </w:rPr>
      </w:pPr>
      <w:r w:rsidRPr="00BE2957">
        <w:rPr>
          <w:rFonts w:eastAsia="Times New Roman" w:cs="Arial"/>
          <w:b/>
          <w:bCs/>
        </w:rPr>
        <w:t>cXML Delta:</w:t>
      </w:r>
      <w:r w:rsidRPr="007E35E1">
        <w:rPr>
          <w:rFonts w:eastAsia="Times New Roman" w:cs="Arial"/>
          <w:bCs/>
          <w:i/>
        </w:rPr>
        <w:t xml:space="preserve"> </w:t>
      </w:r>
      <w:r w:rsidR="0045613A">
        <w:rPr>
          <w:rFonts w:eastAsia="Times New Roman" w:cs="Arial"/>
          <w:bCs/>
          <w:i/>
          <w:color w:val="FF0000"/>
          <w:sz w:val="18"/>
        </w:rPr>
        <w:t xml:space="preserve">      </w:t>
      </w:r>
      <w:r w:rsidR="00232D4B">
        <w:rPr>
          <w:rFonts w:eastAsia="Times New Roman" w:cs="Arial"/>
          <w:bCs/>
          <w:i/>
          <w:color w:val="FF0000"/>
          <w:sz w:val="18"/>
        </w:rPr>
        <w:object w:dxaOrig="1508" w:dyaOrig="984" w14:anchorId="4C35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19" o:title=""/>
          </v:shape>
          <o:OLEObject Type="Embed" ProgID="Excel.Sheet.12" ShapeID="_x0000_i1025" DrawAspect="Icon" ObjectID="_1711795914" r:id="rId20"/>
        </w:object>
      </w:r>
      <w:r w:rsidR="0045613A">
        <w:rPr>
          <w:rFonts w:eastAsia="Times New Roman" w:cs="Arial"/>
          <w:bCs/>
          <w:i/>
          <w:color w:val="FF0000"/>
          <w:sz w:val="18"/>
        </w:rPr>
        <w:t xml:space="preserve">                           </w:t>
      </w:r>
      <w:r w:rsidRPr="00BE2957">
        <w:rPr>
          <w:rFonts w:eastAsia="Times New Roman" w:cs="Arial"/>
          <w:b/>
          <w:bCs/>
        </w:rPr>
        <w:t>EDI Delta</w:t>
      </w:r>
      <w:r w:rsidRPr="00BE2957">
        <w:rPr>
          <w:rFonts w:eastAsia="Times New Roman" w:cs="Arial"/>
          <w:bCs/>
        </w:rPr>
        <w:t>:</w:t>
      </w:r>
      <w:r w:rsidRPr="007E35E1">
        <w:rPr>
          <w:rFonts w:eastAsia="Times New Roman" w:cs="Arial"/>
          <w:bCs/>
          <w:i/>
        </w:rPr>
        <w:t xml:space="preserve"> </w:t>
      </w:r>
      <w:r w:rsidR="0045613A">
        <w:rPr>
          <w:rFonts w:eastAsia="Times New Roman" w:cs="Arial"/>
          <w:bCs/>
          <w:i/>
          <w:color w:val="FF0000"/>
          <w:sz w:val="18"/>
        </w:rPr>
        <w:t xml:space="preserve">             </w:t>
      </w:r>
      <w:r w:rsidR="00232D4B">
        <w:rPr>
          <w:rFonts w:eastAsia="Times New Roman" w:cs="Arial"/>
          <w:bCs/>
          <w:i/>
          <w:color w:val="FF0000"/>
          <w:sz w:val="18"/>
        </w:rPr>
        <w:object w:dxaOrig="1508" w:dyaOrig="984" w14:anchorId="1AA13881">
          <v:shape id="_x0000_i1026" type="#_x0000_t75" style="width:75.4pt;height:49.2pt" o:ole="">
            <v:imagedata r:id="rId21" o:title=""/>
          </v:shape>
          <o:OLEObject Type="Embed" ProgID="Excel.Sheet.12" ShapeID="_x0000_i1026" DrawAspect="Icon" ObjectID="_1711795915" r:id="rId22"/>
        </w:object>
      </w:r>
      <w:r>
        <w:rPr>
          <w:rFonts w:eastAsia="Times New Roman" w:cs="Arial"/>
          <w:bCs/>
          <w:i/>
          <w:color w:val="FF0000"/>
        </w:rPr>
        <w:br/>
      </w:r>
      <w:r>
        <w:rPr>
          <w:rFonts w:cs="Arial"/>
          <w:sz w:val="22"/>
        </w:rPr>
        <w:br/>
      </w:r>
      <w:r w:rsidRPr="0035224B">
        <w:rPr>
          <w:rFonts w:cs="Arial"/>
          <w:sz w:val="22"/>
        </w:rPr>
        <w:t xml:space="preserve">The following is a </w:t>
      </w:r>
      <w:r w:rsidRPr="0035224B">
        <w:rPr>
          <w:rFonts w:cs="Arial"/>
          <w:sz w:val="22"/>
          <w:u w:val="single"/>
        </w:rPr>
        <w:t>summary</w:t>
      </w:r>
      <w:r w:rsidRPr="0035224B">
        <w:rPr>
          <w:rFonts w:cs="Arial"/>
          <w:sz w:val="22"/>
        </w:rPr>
        <w:t xml:space="preserve"> of the</w:t>
      </w:r>
      <w:r>
        <w:rPr>
          <w:rFonts w:cs="Arial"/>
          <w:sz w:val="22"/>
        </w:rPr>
        <w:t xml:space="preserve"> </w:t>
      </w:r>
      <w:r w:rsidRPr="0035224B">
        <w:rPr>
          <w:rFonts w:cs="Arial"/>
          <w:sz w:val="22"/>
        </w:rPr>
        <w:t xml:space="preserve">requirements that are unique to </w:t>
      </w:r>
      <w:r w:rsidR="008E5B1E">
        <w:rPr>
          <w:rFonts w:cs="Arial"/>
          <w:sz w:val="22"/>
        </w:rPr>
        <w:t xml:space="preserve">the </w:t>
      </w:r>
      <w:r w:rsidR="00D458DA">
        <w:rPr>
          <w:rFonts w:cs="Arial"/>
          <w:sz w:val="22"/>
        </w:rPr>
        <w:t>Abbott Laboratories</w:t>
      </w:r>
      <w:r w:rsidRPr="004C0145">
        <w:rPr>
          <w:rFonts w:cs="Arial"/>
          <w:sz w:val="22"/>
        </w:rPr>
        <w:t xml:space="preserve"> procurement </w:t>
      </w:r>
      <w:r w:rsidRPr="0035224B">
        <w:rPr>
          <w:rFonts w:cs="Arial"/>
          <w:sz w:val="22"/>
        </w:rPr>
        <w:t>environment, as detailed in the Excel Delta’s document.</w:t>
      </w:r>
      <w:r>
        <w:rPr>
          <w:rFonts w:cs="Arial"/>
          <w:sz w:val="22"/>
        </w:rPr>
        <w:br/>
      </w:r>
    </w:p>
    <w:p w14:paraId="1F72F646" w14:textId="77777777" w:rsidR="00D06A0D" w:rsidRPr="0035224B" w:rsidRDefault="00D06A0D" w:rsidP="00D06A0D">
      <w:pPr>
        <w:pStyle w:val="BodyCopy"/>
        <w:rPr>
          <w:rFonts w:cs="Arial"/>
          <w:sz w:val="22"/>
        </w:rPr>
      </w:pPr>
    </w:p>
    <w:p w14:paraId="4CB036D4" w14:textId="5623D171" w:rsidR="00D06A0D" w:rsidRPr="004C0145" w:rsidRDefault="00D06A0D" w:rsidP="004C0145">
      <w:pPr>
        <w:pStyle w:val="BodyCopy"/>
        <w:rPr>
          <w:rFonts w:eastAsia="Times New Roman" w:cs="Arial"/>
          <w:bCs/>
          <w:i/>
          <w:color w:val="FF0000"/>
        </w:rPr>
      </w:pPr>
      <w:r w:rsidRPr="00BC2B3C">
        <w:rPr>
          <w:rFonts w:eastAsia="Times New Roman" w:cs="Arial"/>
          <w:b/>
          <w:bCs/>
          <w:u w:val="single"/>
        </w:rPr>
        <w:t>Purchase Order Specifics (Tab 1)</w:t>
      </w:r>
      <w:r>
        <w:rPr>
          <w:rFonts w:eastAsia="Times New Roman" w:cs="Arial"/>
          <w:b/>
          <w:bCs/>
          <w:u w:val="single"/>
        </w:rPr>
        <w:t xml:space="preserve"> </w:t>
      </w:r>
    </w:p>
    <w:p w14:paraId="28883BE4" w14:textId="77777777" w:rsidR="008E5B1E" w:rsidRDefault="004C0145" w:rsidP="00BA31F4">
      <w:pPr>
        <w:pStyle w:val="Bullet1"/>
        <w:numPr>
          <w:ilvl w:val="0"/>
          <w:numId w:val="12"/>
        </w:numPr>
        <w:tabs>
          <w:tab w:val="clear" w:pos="284"/>
          <w:tab w:val="clear" w:pos="567"/>
          <w:tab w:val="clear" w:pos="851"/>
        </w:tabs>
        <w:ind w:left="540" w:hanging="270"/>
      </w:pPr>
      <w:r w:rsidRPr="004C0145">
        <w:t>Change POs are allowed</w:t>
      </w:r>
    </w:p>
    <w:p w14:paraId="6D983608" w14:textId="2B3A3CD5" w:rsidR="004C0145" w:rsidRDefault="00CB5EFC" w:rsidP="00BA31F4">
      <w:pPr>
        <w:pStyle w:val="Bullet1"/>
        <w:numPr>
          <w:ilvl w:val="0"/>
          <w:numId w:val="12"/>
        </w:numPr>
        <w:tabs>
          <w:tab w:val="clear" w:pos="284"/>
          <w:tab w:val="clear" w:pos="567"/>
          <w:tab w:val="clear" w:pos="851"/>
        </w:tabs>
        <w:ind w:left="540" w:hanging="270"/>
      </w:pPr>
      <w:r>
        <w:t xml:space="preserve">Cancels are </w:t>
      </w:r>
      <w:r w:rsidR="008E5B1E">
        <w:t xml:space="preserve">allowed before any goods are shipped </w:t>
      </w:r>
    </w:p>
    <w:p w14:paraId="21BDF6C0" w14:textId="3E5EB24D" w:rsidR="004C0145" w:rsidRDefault="00290B6A" w:rsidP="00BA31F4">
      <w:pPr>
        <w:pStyle w:val="Bullet1"/>
        <w:numPr>
          <w:ilvl w:val="0"/>
          <w:numId w:val="12"/>
        </w:numPr>
        <w:tabs>
          <w:tab w:val="clear" w:pos="284"/>
          <w:tab w:val="clear" w:pos="567"/>
          <w:tab w:val="clear" w:pos="851"/>
        </w:tabs>
        <w:ind w:left="540" w:hanging="270"/>
      </w:pPr>
      <w:r>
        <w:t xml:space="preserve">In Scope POs include: Catalog, Non-Catalog, </w:t>
      </w:r>
      <w:r w:rsidR="00875F8D">
        <w:t xml:space="preserve">Canada POs, </w:t>
      </w:r>
      <w:r w:rsidR="008E5B1E">
        <w:t xml:space="preserve">and </w:t>
      </w:r>
      <w:r>
        <w:t>Service POs</w:t>
      </w:r>
    </w:p>
    <w:p w14:paraId="6375D97D" w14:textId="0B8D0D6A" w:rsidR="004C0145" w:rsidRDefault="004C0145" w:rsidP="00BA31F4">
      <w:pPr>
        <w:pStyle w:val="Bullet1"/>
        <w:numPr>
          <w:ilvl w:val="0"/>
          <w:numId w:val="12"/>
        </w:numPr>
        <w:tabs>
          <w:tab w:val="clear" w:pos="284"/>
          <w:tab w:val="clear" w:pos="567"/>
          <w:tab w:val="clear" w:pos="851"/>
        </w:tabs>
        <w:ind w:left="540" w:hanging="270"/>
      </w:pPr>
      <w:r w:rsidRPr="004C0145">
        <w:t xml:space="preserve">Attachments </w:t>
      </w:r>
      <w:r w:rsidR="00290B6A">
        <w:t>may be used</w:t>
      </w:r>
      <w:r w:rsidR="008E5B1E">
        <w:t>, especially with orders that include Quotes</w:t>
      </w:r>
    </w:p>
    <w:p w14:paraId="0D63177C" w14:textId="5BD660C8" w:rsidR="00BE2957" w:rsidRPr="00AE6579" w:rsidRDefault="00BE2957" w:rsidP="00BA31F4">
      <w:pPr>
        <w:pStyle w:val="Bullet1"/>
        <w:numPr>
          <w:ilvl w:val="0"/>
          <w:numId w:val="12"/>
        </w:numPr>
        <w:tabs>
          <w:tab w:val="clear" w:pos="284"/>
          <w:tab w:val="clear" w:pos="567"/>
          <w:tab w:val="clear" w:pos="851"/>
        </w:tabs>
        <w:ind w:left="540" w:hanging="270"/>
      </w:pPr>
      <w:r w:rsidRPr="00AE6579">
        <w:t>UNUOM</w:t>
      </w:r>
      <w:r w:rsidR="00AE6579">
        <w:t xml:space="preserve"> used, but there may be a few custom units of measure that would be discussed </w:t>
      </w:r>
      <w:r w:rsidR="001B256D">
        <w:t>during supplier</w:t>
      </w:r>
      <w:r w:rsidR="00AE6579">
        <w:t xml:space="preserve"> call</w:t>
      </w:r>
    </w:p>
    <w:p w14:paraId="4CA19512" w14:textId="08F215B5" w:rsidR="004C0145" w:rsidRDefault="004C0145" w:rsidP="00BA31F4">
      <w:pPr>
        <w:pStyle w:val="Bullet1"/>
        <w:numPr>
          <w:ilvl w:val="0"/>
          <w:numId w:val="12"/>
        </w:numPr>
        <w:tabs>
          <w:tab w:val="clear" w:pos="284"/>
          <w:tab w:val="clear" w:pos="567"/>
          <w:tab w:val="clear" w:pos="851"/>
        </w:tabs>
        <w:ind w:left="540" w:hanging="270"/>
      </w:pPr>
      <w:r>
        <w:t>Ship To sent at the Header level</w:t>
      </w:r>
    </w:p>
    <w:p w14:paraId="285803F9" w14:textId="0F052EF0" w:rsidR="004C0145" w:rsidRDefault="004C0145" w:rsidP="00BA31F4">
      <w:pPr>
        <w:pStyle w:val="Bullet1"/>
        <w:numPr>
          <w:ilvl w:val="1"/>
          <w:numId w:val="12"/>
        </w:numPr>
        <w:tabs>
          <w:tab w:val="clear" w:pos="284"/>
          <w:tab w:val="clear" w:pos="567"/>
          <w:tab w:val="clear" w:pos="851"/>
        </w:tabs>
      </w:pPr>
      <w:r>
        <w:t xml:space="preserve">Ship To Address IDs </w:t>
      </w:r>
      <w:r w:rsidR="00290B6A">
        <w:t>Required</w:t>
      </w:r>
    </w:p>
    <w:p w14:paraId="3F44ED1A" w14:textId="53F87E56" w:rsidR="00290B6A" w:rsidRDefault="00290B6A" w:rsidP="00BA31F4">
      <w:pPr>
        <w:pStyle w:val="Bullet1"/>
        <w:numPr>
          <w:ilvl w:val="1"/>
          <w:numId w:val="12"/>
        </w:numPr>
        <w:tabs>
          <w:tab w:val="clear" w:pos="284"/>
          <w:tab w:val="clear" w:pos="567"/>
          <w:tab w:val="clear" w:pos="851"/>
        </w:tabs>
      </w:pPr>
      <w:r>
        <w:t>Deliver To will be used</w:t>
      </w:r>
    </w:p>
    <w:p w14:paraId="7F137F42" w14:textId="25C9B579" w:rsidR="00AE6579" w:rsidRDefault="00AE6579" w:rsidP="00BA31F4">
      <w:pPr>
        <w:pStyle w:val="Bullet1"/>
        <w:numPr>
          <w:ilvl w:val="1"/>
          <w:numId w:val="12"/>
        </w:numPr>
        <w:tabs>
          <w:tab w:val="clear" w:pos="284"/>
          <w:tab w:val="clear" w:pos="567"/>
          <w:tab w:val="clear" w:pos="851"/>
        </w:tabs>
      </w:pPr>
      <w:r>
        <w:t xml:space="preserve">Ad-Hoc addresses </w:t>
      </w:r>
      <w:r w:rsidR="000150F7">
        <w:t xml:space="preserve">may be used and will have an “ADBUYER” prefix </w:t>
      </w:r>
    </w:p>
    <w:p w14:paraId="32581EEF" w14:textId="3451E136" w:rsidR="004C0145" w:rsidRDefault="004C0145" w:rsidP="00BA31F4">
      <w:pPr>
        <w:pStyle w:val="Bullet1"/>
        <w:numPr>
          <w:ilvl w:val="0"/>
          <w:numId w:val="12"/>
        </w:numPr>
        <w:tabs>
          <w:tab w:val="clear" w:pos="284"/>
          <w:tab w:val="clear" w:pos="567"/>
          <w:tab w:val="clear" w:pos="851"/>
        </w:tabs>
        <w:ind w:left="540" w:hanging="270"/>
      </w:pPr>
      <w:r w:rsidRPr="004C0145">
        <w:t>Payment terms will be sent</w:t>
      </w:r>
    </w:p>
    <w:p w14:paraId="44399641" w14:textId="750BD8C1" w:rsidR="00F60BA6" w:rsidRDefault="00F60BA6" w:rsidP="00BA31F4">
      <w:pPr>
        <w:pStyle w:val="Bullet1"/>
        <w:numPr>
          <w:ilvl w:val="0"/>
          <w:numId w:val="12"/>
        </w:numPr>
        <w:tabs>
          <w:tab w:val="clear" w:pos="284"/>
          <w:tab w:val="clear" w:pos="567"/>
          <w:tab w:val="clear" w:pos="851"/>
        </w:tabs>
        <w:ind w:left="540" w:hanging="270"/>
      </w:pPr>
      <w:r>
        <w:t>Taxes will be provided on the order</w:t>
      </w:r>
    </w:p>
    <w:p w14:paraId="292B75E8" w14:textId="20C70EC9" w:rsidR="004C0145" w:rsidRDefault="00AE6579" w:rsidP="00AE6579">
      <w:pPr>
        <w:pStyle w:val="Bullet1"/>
        <w:numPr>
          <w:ilvl w:val="0"/>
          <w:numId w:val="12"/>
        </w:numPr>
        <w:tabs>
          <w:tab w:val="clear" w:pos="284"/>
          <w:tab w:val="clear" w:pos="567"/>
          <w:tab w:val="clear" w:pos="851"/>
        </w:tabs>
        <w:ind w:left="540" w:hanging="270"/>
      </w:pPr>
      <w:r>
        <w:t xml:space="preserve">No </w:t>
      </w:r>
      <w:r w:rsidR="004C0145">
        <w:t xml:space="preserve">Control Keys </w:t>
      </w:r>
      <w:r>
        <w:t xml:space="preserve">or Schedule Lines </w:t>
      </w:r>
    </w:p>
    <w:p w14:paraId="4351874E" w14:textId="04A21E43" w:rsidR="00E7137E" w:rsidRPr="00E7137E" w:rsidRDefault="00E7137E" w:rsidP="00BA31F4">
      <w:pPr>
        <w:pStyle w:val="Bullet1"/>
        <w:numPr>
          <w:ilvl w:val="0"/>
          <w:numId w:val="12"/>
        </w:numPr>
        <w:tabs>
          <w:tab w:val="clear" w:pos="284"/>
          <w:tab w:val="clear" w:pos="567"/>
          <w:tab w:val="clear" w:pos="851"/>
        </w:tabs>
        <w:ind w:left="540" w:hanging="270"/>
      </w:pPr>
      <w:r w:rsidRPr="00E7137E">
        <w:t>For Non-Catalog and Service orders, “Not Available” will likely be sent as the supplier part ID with a detailed description included.</w:t>
      </w:r>
      <w:r w:rsidR="00AE6579">
        <w:t xml:space="preserve">   A buyer part ID or supplier auxiliary part ID may also be referenced.</w:t>
      </w:r>
    </w:p>
    <w:p w14:paraId="08CE6F91" w14:textId="16F4CFFA" w:rsidR="00D06A0D" w:rsidRDefault="00D06A0D" w:rsidP="00D06A0D">
      <w:pPr>
        <w:pStyle w:val="BodyCopy"/>
        <w:rPr>
          <w:rFonts w:eastAsia="Times New Roman" w:cs="Arial"/>
          <w:b/>
          <w:bCs/>
          <w:u w:val="single"/>
        </w:rPr>
      </w:pPr>
    </w:p>
    <w:p w14:paraId="48DB5A39" w14:textId="77777777" w:rsidR="005D673D" w:rsidRDefault="005D673D" w:rsidP="00D06A0D">
      <w:pPr>
        <w:pStyle w:val="BodyCopy"/>
        <w:rPr>
          <w:rFonts w:eastAsia="Times New Roman" w:cs="Arial"/>
          <w:b/>
          <w:bCs/>
          <w:u w:val="single"/>
        </w:rPr>
      </w:pPr>
    </w:p>
    <w:p w14:paraId="61CDCEAD" w14:textId="77777777" w:rsidR="00D06A0D" w:rsidRDefault="00D06A0D" w:rsidP="00D06A0D">
      <w:pPr>
        <w:pStyle w:val="BodyCopy"/>
        <w:rPr>
          <w:rFonts w:eastAsia="Times New Roman" w:cs="Arial"/>
          <w:b/>
          <w:bCs/>
          <w:u w:val="single"/>
        </w:rPr>
      </w:pPr>
    </w:p>
    <w:p w14:paraId="0BC512B0" w14:textId="2BD04B76" w:rsidR="00D06A0D" w:rsidRPr="008A25DE" w:rsidRDefault="00D06A0D" w:rsidP="00D06A0D">
      <w:pPr>
        <w:pStyle w:val="BodyCopy"/>
        <w:rPr>
          <w:rFonts w:eastAsia="Times New Roman" w:cs="Arial"/>
          <w:bCs/>
          <w:color w:val="FF0000"/>
        </w:rPr>
      </w:pPr>
      <w:r w:rsidRPr="00BC2B3C">
        <w:rPr>
          <w:rFonts w:eastAsia="Times New Roman" w:cs="Arial"/>
          <w:b/>
          <w:bCs/>
          <w:u w:val="single"/>
        </w:rPr>
        <w:t xml:space="preserve">Order Confirmation Specifics (Tab </w:t>
      </w:r>
      <w:r w:rsidR="00A91282">
        <w:rPr>
          <w:rFonts w:eastAsia="Times New Roman" w:cs="Arial"/>
          <w:b/>
          <w:bCs/>
          <w:u w:val="single"/>
        </w:rPr>
        <w:t>2</w:t>
      </w:r>
      <w:r>
        <w:rPr>
          <w:rFonts w:eastAsia="Times New Roman" w:cs="Arial"/>
          <w:b/>
          <w:bCs/>
        </w:rPr>
        <w:t xml:space="preserve">)  </w:t>
      </w:r>
    </w:p>
    <w:p w14:paraId="706F1A6E" w14:textId="1A17A244" w:rsidR="00BB6A5F" w:rsidRDefault="00A91282" w:rsidP="00BB6A5F">
      <w:pPr>
        <w:pStyle w:val="Bullet1"/>
        <w:numPr>
          <w:ilvl w:val="0"/>
          <w:numId w:val="14"/>
        </w:numPr>
        <w:tabs>
          <w:tab w:val="clear" w:pos="284"/>
          <w:tab w:val="clear" w:pos="567"/>
          <w:tab w:val="clear" w:pos="851"/>
        </w:tabs>
      </w:pPr>
      <w:r w:rsidRPr="00A91282">
        <w:t xml:space="preserve">Order Confirmations are </w:t>
      </w:r>
      <w:r w:rsidR="00AE6579">
        <w:t>Recommended</w:t>
      </w:r>
    </w:p>
    <w:p w14:paraId="17B8BDA8" w14:textId="6242BD97" w:rsidR="00AE6579" w:rsidRDefault="00AE6579" w:rsidP="00AE6579">
      <w:pPr>
        <w:pStyle w:val="Bullet1"/>
        <w:numPr>
          <w:ilvl w:val="0"/>
          <w:numId w:val="14"/>
        </w:numPr>
        <w:tabs>
          <w:tab w:val="clear" w:pos="284"/>
          <w:tab w:val="clear" w:pos="567"/>
          <w:tab w:val="clear" w:pos="851"/>
        </w:tabs>
      </w:pPr>
      <w:r>
        <w:t>Rejections Require a Reason</w:t>
      </w:r>
    </w:p>
    <w:p w14:paraId="0DF1B5B4" w14:textId="77777777" w:rsidR="00AE6579" w:rsidRDefault="00AE6579" w:rsidP="00AE6579">
      <w:pPr>
        <w:pStyle w:val="Bullet1"/>
        <w:numPr>
          <w:ilvl w:val="0"/>
          <w:numId w:val="14"/>
        </w:numPr>
        <w:tabs>
          <w:tab w:val="clear" w:pos="284"/>
          <w:tab w:val="clear" w:pos="567"/>
          <w:tab w:val="clear" w:pos="851"/>
        </w:tabs>
      </w:pPr>
      <w:r>
        <w:t xml:space="preserve">Shipping and </w:t>
      </w:r>
      <w:r w:rsidR="00A91282" w:rsidRPr="00BE2957">
        <w:t>Delivery Dates R</w:t>
      </w:r>
      <w:r w:rsidR="00BB6A5F">
        <w:t>e</w:t>
      </w:r>
      <w:r>
        <w:t>commended</w:t>
      </w:r>
    </w:p>
    <w:p w14:paraId="1197E516" w14:textId="4CEC4ACB" w:rsidR="00BB6A5F" w:rsidRDefault="00AE6579" w:rsidP="00AE6579">
      <w:pPr>
        <w:pStyle w:val="Bullet1"/>
        <w:numPr>
          <w:ilvl w:val="0"/>
          <w:numId w:val="14"/>
        </w:numPr>
        <w:tabs>
          <w:tab w:val="clear" w:pos="284"/>
          <w:tab w:val="clear" w:pos="567"/>
          <w:tab w:val="clear" w:pos="851"/>
        </w:tabs>
      </w:pPr>
      <w:r>
        <w:t>In special circumstances, Tolerances can be implemented</w:t>
      </w:r>
    </w:p>
    <w:p w14:paraId="342F3E71" w14:textId="66864DBF" w:rsidR="00A91282" w:rsidRPr="00BE2957" w:rsidRDefault="00A91282" w:rsidP="00BA31F4">
      <w:pPr>
        <w:pStyle w:val="Bullet1"/>
        <w:numPr>
          <w:ilvl w:val="0"/>
          <w:numId w:val="14"/>
        </w:numPr>
        <w:tabs>
          <w:tab w:val="clear" w:pos="284"/>
          <w:tab w:val="clear" w:pos="567"/>
          <w:tab w:val="clear" w:pos="851"/>
        </w:tabs>
      </w:pPr>
      <w:r w:rsidRPr="00BE2957">
        <w:t>Comments Re</w:t>
      </w:r>
      <w:r w:rsidR="00BE2957" w:rsidRPr="00BE2957">
        <w:t>commended</w:t>
      </w:r>
      <w:r w:rsidRPr="00BE2957">
        <w:t xml:space="preserve"> for any Changes</w:t>
      </w:r>
    </w:p>
    <w:p w14:paraId="6BB9E253" w14:textId="51CCB259" w:rsidR="00D06A0D" w:rsidRDefault="00D06A0D" w:rsidP="00D06A0D">
      <w:pPr>
        <w:pStyle w:val="BodyCopy"/>
        <w:rPr>
          <w:rFonts w:eastAsia="Times New Roman" w:cs="Arial"/>
          <w:b/>
          <w:bCs/>
          <w:u w:val="single"/>
        </w:rPr>
      </w:pPr>
    </w:p>
    <w:p w14:paraId="34E2E09E" w14:textId="77777777" w:rsidR="005D673D" w:rsidRDefault="005D673D" w:rsidP="00D06A0D">
      <w:pPr>
        <w:pStyle w:val="BodyCopy"/>
        <w:rPr>
          <w:rFonts w:eastAsia="Times New Roman" w:cs="Arial"/>
          <w:b/>
          <w:bCs/>
          <w:u w:val="single"/>
        </w:rPr>
      </w:pPr>
    </w:p>
    <w:p w14:paraId="79264B31" w14:textId="77777777" w:rsidR="006440AB" w:rsidRDefault="006440AB" w:rsidP="00D06A0D">
      <w:pPr>
        <w:pStyle w:val="BodyCopy"/>
        <w:rPr>
          <w:rFonts w:eastAsia="Times New Roman" w:cs="Arial"/>
          <w:b/>
          <w:bCs/>
          <w:u w:val="single"/>
        </w:rPr>
      </w:pPr>
    </w:p>
    <w:p w14:paraId="6B75BC07" w14:textId="1D1D61AD" w:rsidR="00D06A0D" w:rsidRPr="008A25DE" w:rsidRDefault="00D06A0D" w:rsidP="00D06A0D">
      <w:pPr>
        <w:pStyle w:val="BodyCopy"/>
        <w:rPr>
          <w:rFonts w:eastAsia="Times New Roman" w:cs="Arial"/>
          <w:bCs/>
          <w:color w:val="FF0000"/>
        </w:rPr>
      </w:pPr>
      <w:r w:rsidRPr="00BC2B3C">
        <w:rPr>
          <w:rFonts w:eastAsia="Times New Roman" w:cs="Arial"/>
          <w:b/>
          <w:bCs/>
          <w:u w:val="single"/>
        </w:rPr>
        <w:t xml:space="preserve">Ship Notice Specifics (Tab </w:t>
      </w:r>
      <w:r w:rsidR="00A91282">
        <w:rPr>
          <w:rFonts w:eastAsia="Times New Roman" w:cs="Arial"/>
          <w:b/>
          <w:bCs/>
          <w:u w:val="single"/>
        </w:rPr>
        <w:t>3</w:t>
      </w:r>
      <w:r w:rsidRPr="00BC2B3C">
        <w:rPr>
          <w:rFonts w:eastAsia="Times New Roman" w:cs="Arial"/>
          <w:b/>
          <w:bCs/>
          <w:u w:val="single"/>
        </w:rPr>
        <w:t>)</w:t>
      </w:r>
      <w:r>
        <w:rPr>
          <w:rFonts w:eastAsia="Times New Roman" w:cs="Arial"/>
          <w:b/>
          <w:bCs/>
        </w:rPr>
        <w:t xml:space="preserve"> </w:t>
      </w:r>
    </w:p>
    <w:p w14:paraId="4C4BC6A1" w14:textId="19D19D5B" w:rsidR="00A91282" w:rsidRDefault="00A91282" w:rsidP="00BA31F4">
      <w:pPr>
        <w:pStyle w:val="Bullet1"/>
        <w:numPr>
          <w:ilvl w:val="0"/>
          <w:numId w:val="14"/>
        </w:numPr>
        <w:tabs>
          <w:tab w:val="clear" w:pos="284"/>
          <w:tab w:val="clear" w:pos="567"/>
          <w:tab w:val="clear" w:pos="851"/>
        </w:tabs>
      </w:pPr>
      <w:r w:rsidRPr="00A91282">
        <w:t xml:space="preserve">Advance Ship Notices are </w:t>
      </w:r>
      <w:r w:rsidR="00AE6579">
        <w:t>Recommended</w:t>
      </w:r>
    </w:p>
    <w:p w14:paraId="7B84410D" w14:textId="7C77498D" w:rsidR="005D673D" w:rsidRPr="00A91282" w:rsidRDefault="005D673D" w:rsidP="00BA31F4">
      <w:pPr>
        <w:pStyle w:val="Bullet1"/>
        <w:numPr>
          <w:ilvl w:val="0"/>
          <w:numId w:val="14"/>
        </w:numPr>
        <w:tabs>
          <w:tab w:val="clear" w:pos="284"/>
          <w:tab w:val="clear" w:pos="567"/>
          <w:tab w:val="clear" w:pos="851"/>
        </w:tabs>
      </w:pPr>
      <w:r>
        <w:t>Cancels Allowed</w:t>
      </w:r>
    </w:p>
    <w:p w14:paraId="0AF7BBEF" w14:textId="61FC30E7" w:rsidR="00A91282" w:rsidRDefault="005D673D" w:rsidP="00AE6579">
      <w:pPr>
        <w:pStyle w:val="Bullet1"/>
        <w:numPr>
          <w:ilvl w:val="0"/>
          <w:numId w:val="14"/>
        </w:numPr>
        <w:tabs>
          <w:tab w:val="clear" w:pos="284"/>
          <w:tab w:val="clear" w:pos="567"/>
          <w:tab w:val="clear" w:pos="851"/>
        </w:tabs>
      </w:pPr>
      <w:r>
        <w:t>Shipping</w:t>
      </w:r>
      <w:r w:rsidR="00AE6579">
        <w:t xml:space="preserve"> and </w:t>
      </w:r>
      <w:r w:rsidR="00A91282" w:rsidRPr="00BE2957">
        <w:t>Delivery Date R</w:t>
      </w:r>
      <w:r w:rsidR="00BE2957" w:rsidRPr="00BE2957">
        <w:t>e</w:t>
      </w:r>
      <w:r w:rsidR="00AE6579">
        <w:t>commended</w:t>
      </w:r>
    </w:p>
    <w:p w14:paraId="1627B965" w14:textId="77777777" w:rsidR="00AE6579" w:rsidRDefault="00AE6579" w:rsidP="00AE6579">
      <w:pPr>
        <w:pStyle w:val="Bullet1"/>
        <w:numPr>
          <w:ilvl w:val="0"/>
          <w:numId w:val="14"/>
        </w:numPr>
        <w:tabs>
          <w:tab w:val="clear" w:pos="284"/>
          <w:tab w:val="clear" w:pos="567"/>
          <w:tab w:val="clear" w:pos="851"/>
        </w:tabs>
      </w:pPr>
      <w:r>
        <w:t>In special circumstances, Tolerances can be implemented</w:t>
      </w:r>
    </w:p>
    <w:p w14:paraId="275F9309" w14:textId="67BF2A0A" w:rsidR="00E9419D" w:rsidRPr="00BE2957" w:rsidRDefault="00BE2957" w:rsidP="00BA31F4">
      <w:pPr>
        <w:pStyle w:val="Bullet1"/>
        <w:numPr>
          <w:ilvl w:val="0"/>
          <w:numId w:val="14"/>
        </w:numPr>
        <w:tabs>
          <w:tab w:val="clear" w:pos="284"/>
          <w:tab w:val="clear" w:pos="567"/>
          <w:tab w:val="clear" w:pos="851"/>
        </w:tabs>
      </w:pPr>
      <w:r w:rsidRPr="00BE2957">
        <w:t>Delivery and Transport information allowed</w:t>
      </w:r>
    </w:p>
    <w:p w14:paraId="3E62B75C" w14:textId="5B67466D" w:rsidR="006440AB" w:rsidRDefault="006440AB" w:rsidP="006440AB">
      <w:pPr>
        <w:pStyle w:val="Bullet1"/>
        <w:numPr>
          <w:ilvl w:val="0"/>
          <w:numId w:val="0"/>
        </w:numPr>
        <w:tabs>
          <w:tab w:val="clear" w:pos="284"/>
          <w:tab w:val="clear" w:pos="567"/>
          <w:tab w:val="clear" w:pos="851"/>
        </w:tabs>
        <w:ind w:left="284" w:hanging="284"/>
      </w:pPr>
    </w:p>
    <w:p w14:paraId="2405BC3C" w14:textId="0B130E36" w:rsidR="004A6A80" w:rsidRDefault="004A6A80" w:rsidP="006440AB">
      <w:pPr>
        <w:pStyle w:val="Bullet1"/>
        <w:numPr>
          <w:ilvl w:val="0"/>
          <w:numId w:val="0"/>
        </w:numPr>
        <w:tabs>
          <w:tab w:val="clear" w:pos="284"/>
          <w:tab w:val="clear" w:pos="567"/>
          <w:tab w:val="clear" w:pos="851"/>
        </w:tabs>
        <w:ind w:left="284" w:hanging="284"/>
      </w:pPr>
    </w:p>
    <w:p w14:paraId="7514DADF" w14:textId="3C1D9220" w:rsidR="004A6A80" w:rsidRDefault="004A6A80" w:rsidP="006440AB">
      <w:pPr>
        <w:pStyle w:val="Bullet1"/>
        <w:numPr>
          <w:ilvl w:val="0"/>
          <w:numId w:val="0"/>
        </w:numPr>
        <w:tabs>
          <w:tab w:val="clear" w:pos="284"/>
          <w:tab w:val="clear" w:pos="567"/>
          <w:tab w:val="clear" w:pos="851"/>
        </w:tabs>
        <w:ind w:left="284" w:hanging="284"/>
      </w:pPr>
    </w:p>
    <w:p w14:paraId="557BABDE" w14:textId="047D401D" w:rsidR="004A6A80" w:rsidRDefault="004A6A80" w:rsidP="006440AB">
      <w:pPr>
        <w:pStyle w:val="Bullet1"/>
        <w:numPr>
          <w:ilvl w:val="0"/>
          <w:numId w:val="0"/>
        </w:numPr>
        <w:tabs>
          <w:tab w:val="clear" w:pos="284"/>
          <w:tab w:val="clear" w:pos="567"/>
          <w:tab w:val="clear" w:pos="851"/>
        </w:tabs>
        <w:ind w:left="284" w:hanging="284"/>
      </w:pPr>
    </w:p>
    <w:p w14:paraId="5411518E" w14:textId="37729731" w:rsidR="004A6A80" w:rsidRDefault="004A6A80" w:rsidP="006440AB">
      <w:pPr>
        <w:pStyle w:val="Bullet1"/>
        <w:numPr>
          <w:ilvl w:val="0"/>
          <w:numId w:val="0"/>
        </w:numPr>
        <w:tabs>
          <w:tab w:val="clear" w:pos="284"/>
          <w:tab w:val="clear" w:pos="567"/>
          <w:tab w:val="clear" w:pos="851"/>
        </w:tabs>
        <w:ind w:left="284" w:hanging="284"/>
      </w:pPr>
    </w:p>
    <w:p w14:paraId="511605EB" w14:textId="0D00180F" w:rsidR="006440AB" w:rsidRDefault="006440AB" w:rsidP="005D673D">
      <w:pPr>
        <w:pStyle w:val="Bullet1"/>
        <w:numPr>
          <w:ilvl w:val="0"/>
          <w:numId w:val="0"/>
        </w:numPr>
        <w:tabs>
          <w:tab w:val="clear" w:pos="284"/>
          <w:tab w:val="clear" w:pos="567"/>
          <w:tab w:val="clear" w:pos="851"/>
        </w:tabs>
      </w:pPr>
    </w:p>
    <w:p w14:paraId="57A7AC0C" w14:textId="568035D4" w:rsidR="00AE6579" w:rsidRDefault="00AE6579" w:rsidP="005D673D">
      <w:pPr>
        <w:pStyle w:val="Bullet1"/>
        <w:numPr>
          <w:ilvl w:val="0"/>
          <w:numId w:val="0"/>
        </w:numPr>
        <w:tabs>
          <w:tab w:val="clear" w:pos="284"/>
          <w:tab w:val="clear" w:pos="567"/>
          <w:tab w:val="clear" w:pos="851"/>
        </w:tabs>
      </w:pPr>
    </w:p>
    <w:p w14:paraId="0F9DEE52" w14:textId="77777777" w:rsidR="00AE6579" w:rsidRDefault="00AE6579" w:rsidP="005D673D">
      <w:pPr>
        <w:pStyle w:val="Bullet1"/>
        <w:numPr>
          <w:ilvl w:val="0"/>
          <w:numId w:val="0"/>
        </w:numPr>
        <w:tabs>
          <w:tab w:val="clear" w:pos="284"/>
          <w:tab w:val="clear" w:pos="567"/>
          <w:tab w:val="clear" w:pos="851"/>
        </w:tabs>
      </w:pPr>
    </w:p>
    <w:p w14:paraId="107D47F0" w14:textId="77777777" w:rsidR="00C77B45" w:rsidRDefault="00C77B45" w:rsidP="006440AB">
      <w:pPr>
        <w:pStyle w:val="BodyCopy"/>
        <w:rPr>
          <w:rFonts w:eastAsia="Times New Roman" w:cs="Arial"/>
          <w:b/>
          <w:bCs/>
          <w:u w:val="single"/>
        </w:rPr>
      </w:pPr>
    </w:p>
    <w:p w14:paraId="456FA4D1" w14:textId="47973FF4" w:rsidR="006440AB" w:rsidRPr="00A729D8" w:rsidRDefault="006440AB" w:rsidP="006440AB">
      <w:pPr>
        <w:pStyle w:val="BodyCopy"/>
        <w:rPr>
          <w:rFonts w:eastAsia="Times New Roman" w:cs="Arial"/>
          <w:bCs/>
          <w:color w:val="FF0000"/>
        </w:rPr>
      </w:pPr>
      <w:r w:rsidRPr="00BC2B3C">
        <w:rPr>
          <w:rFonts w:eastAsia="Times New Roman" w:cs="Arial"/>
          <w:b/>
          <w:bCs/>
          <w:u w:val="single"/>
        </w:rPr>
        <w:t xml:space="preserve">Invoice Specifics </w:t>
      </w:r>
      <w:r>
        <w:rPr>
          <w:rFonts w:eastAsia="Times New Roman" w:cs="Arial"/>
          <w:b/>
          <w:bCs/>
        </w:rPr>
        <w:t xml:space="preserve"> </w:t>
      </w:r>
    </w:p>
    <w:p w14:paraId="457C883A" w14:textId="7E97C2CE" w:rsidR="005D673D" w:rsidRDefault="00EA40CC" w:rsidP="005D673D">
      <w:pPr>
        <w:pStyle w:val="Bullet1"/>
        <w:numPr>
          <w:ilvl w:val="0"/>
          <w:numId w:val="13"/>
        </w:numPr>
        <w:tabs>
          <w:tab w:val="clear" w:pos="284"/>
          <w:tab w:val="clear" w:pos="567"/>
          <w:tab w:val="clear" w:pos="851"/>
        </w:tabs>
      </w:pPr>
      <w:r>
        <w:t>Partial Invoices Allowed</w:t>
      </w:r>
    </w:p>
    <w:p w14:paraId="1F19640F" w14:textId="45730B35" w:rsidR="00AE6579" w:rsidRDefault="00AE6579" w:rsidP="005D673D">
      <w:pPr>
        <w:pStyle w:val="Bullet1"/>
        <w:numPr>
          <w:ilvl w:val="0"/>
          <w:numId w:val="13"/>
        </w:numPr>
        <w:tabs>
          <w:tab w:val="clear" w:pos="284"/>
          <w:tab w:val="clear" w:pos="567"/>
          <w:tab w:val="clear" w:pos="851"/>
        </w:tabs>
      </w:pPr>
      <w:r>
        <w:t>Cancel Invoices Allowed</w:t>
      </w:r>
    </w:p>
    <w:p w14:paraId="458FE61B" w14:textId="3C518D92" w:rsidR="00EA40CC" w:rsidRDefault="00EA40CC" w:rsidP="00BA31F4">
      <w:pPr>
        <w:pStyle w:val="Bullet1"/>
        <w:numPr>
          <w:ilvl w:val="0"/>
          <w:numId w:val="13"/>
        </w:numPr>
        <w:tabs>
          <w:tab w:val="clear" w:pos="284"/>
          <w:tab w:val="clear" w:pos="567"/>
          <w:tab w:val="clear" w:pos="851"/>
        </w:tabs>
      </w:pPr>
      <w:r>
        <w:t>Service</w:t>
      </w:r>
      <w:r w:rsidR="005D673D">
        <w:t xml:space="preserve"> Invoices </w:t>
      </w:r>
      <w:r>
        <w:t>in Scope</w:t>
      </w:r>
    </w:p>
    <w:p w14:paraId="6AA37BB9" w14:textId="671DC6C8" w:rsidR="005D673D" w:rsidRDefault="00AE6579" w:rsidP="005D673D">
      <w:pPr>
        <w:pStyle w:val="Bullet1"/>
        <w:numPr>
          <w:ilvl w:val="1"/>
          <w:numId w:val="13"/>
        </w:numPr>
        <w:tabs>
          <w:tab w:val="clear" w:pos="284"/>
          <w:tab w:val="clear" w:pos="567"/>
          <w:tab w:val="clear" w:pos="851"/>
        </w:tabs>
      </w:pPr>
      <w:r>
        <w:t>No SES required</w:t>
      </w:r>
    </w:p>
    <w:p w14:paraId="1B51F570" w14:textId="78DFB55A" w:rsidR="00EB36CC" w:rsidRDefault="00EB36CC" w:rsidP="00BA31F4">
      <w:pPr>
        <w:pStyle w:val="Bullet1"/>
        <w:numPr>
          <w:ilvl w:val="0"/>
          <w:numId w:val="13"/>
        </w:numPr>
        <w:tabs>
          <w:tab w:val="clear" w:pos="284"/>
          <w:tab w:val="clear" w:pos="567"/>
          <w:tab w:val="clear" w:pos="851"/>
        </w:tabs>
      </w:pPr>
      <w:r>
        <w:t>Non-PO Invoices</w:t>
      </w:r>
      <w:r w:rsidR="00AE6579">
        <w:t xml:space="preserve"> and Invoices against Contract considered</w:t>
      </w:r>
      <w:r w:rsidR="005D673D">
        <w:t xml:space="preserve"> not</w:t>
      </w:r>
      <w:r>
        <w:t xml:space="preserve"> in scope</w:t>
      </w:r>
    </w:p>
    <w:p w14:paraId="5DE50E25" w14:textId="375C81A6" w:rsidR="00285FE6" w:rsidRPr="000150F7" w:rsidRDefault="00EB36CC" w:rsidP="00285FE6">
      <w:pPr>
        <w:pStyle w:val="Bullet1"/>
        <w:numPr>
          <w:ilvl w:val="0"/>
          <w:numId w:val="13"/>
        </w:numPr>
        <w:tabs>
          <w:tab w:val="clear" w:pos="284"/>
          <w:tab w:val="clear" w:pos="567"/>
          <w:tab w:val="clear" w:pos="851"/>
        </w:tabs>
      </w:pPr>
      <w:r w:rsidRPr="000150F7">
        <w:t>Invoice Number max length is 16 characters</w:t>
      </w:r>
    </w:p>
    <w:p w14:paraId="26C47072" w14:textId="1A8FBAE6" w:rsidR="00285FE6" w:rsidRPr="000150F7" w:rsidRDefault="00285FE6" w:rsidP="00285FE6">
      <w:pPr>
        <w:pStyle w:val="Bullet1"/>
        <w:numPr>
          <w:ilvl w:val="1"/>
          <w:numId w:val="13"/>
        </w:numPr>
        <w:tabs>
          <w:tab w:val="clear" w:pos="284"/>
          <w:tab w:val="clear" w:pos="567"/>
          <w:tab w:val="clear" w:pos="851"/>
        </w:tabs>
      </w:pPr>
      <w:r w:rsidRPr="000150F7">
        <w:t xml:space="preserve">No special characters </w:t>
      </w:r>
      <w:r w:rsidR="000150F7" w:rsidRPr="000150F7">
        <w:t xml:space="preserve">or spaces </w:t>
      </w:r>
      <w:r w:rsidRPr="000150F7">
        <w:t>allowed</w:t>
      </w:r>
    </w:p>
    <w:p w14:paraId="60F808F4" w14:textId="1886AFAE" w:rsidR="00285FE6" w:rsidRDefault="00285FE6" w:rsidP="00285FE6">
      <w:pPr>
        <w:pStyle w:val="Bullet1"/>
        <w:numPr>
          <w:ilvl w:val="1"/>
          <w:numId w:val="13"/>
        </w:numPr>
        <w:tabs>
          <w:tab w:val="clear" w:pos="284"/>
          <w:tab w:val="clear" w:pos="567"/>
          <w:tab w:val="clear" w:pos="851"/>
        </w:tabs>
      </w:pPr>
      <w:r>
        <w:t>Invoice numbers cannot be reused, even if it failed, was rejected or was cancelled</w:t>
      </w:r>
    </w:p>
    <w:p w14:paraId="60994C63" w14:textId="2CCBE1CA" w:rsidR="00285FE6" w:rsidRDefault="00285FE6" w:rsidP="00285FE6">
      <w:pPr>
        <w:pStyle w:val="Bullet1"/>
        <w:numPr>
          <w:ilvl w:val="0"/>
          <w:numId w:val="13"/>
        </w:numPr>
        <w:tabs>
          <w:tab w:val="clear" w:pos="284"/>
          <w:tab w:val="clear" w:pos="567"/>
          <w:tab w:val="clear" w:pos="851"/>
        </w:tabs>
      </w:pPr>
      <w:r>
        <w:t xml:space="preserve">No Backdating </w:t>
      </w:r>
      <w:r w:rsidR="00AE6579">
        <w:t xml:space="preserve">or future dating </w:t>
      </w:r>
      <w:r>
        <w:t>allowed</w:t>
      </w:r>
    </w:p>
    <w:p w14:paraId="6D32B45D" w14:textId="7BD1BEED" w:rsidR="004A6A80" w:rsidRDefault="004A6A80" w:rsidP="00285FE6">
      <w:pPr>
        <w:pStyle w:val="Bullet1"/>
        <w:numPr>
          <w:ilvl w:val="0"/>
          <w:numId w:val="13"/>
        </w:numPr>
        <w:tabs>
          <w:tab w:val="clear" w:pos="284"/>
          <w:tab w:val="clear" w:pos="567"/>
          <w:tab w:val="clear" w:pos="851"/>
        </w:tabs>
      </w:pPr>
      <w:r>
        <w:t xml:space="preserve">Payment Terms </w:t>
      </w:r>
      <w:r w:rsidR="00AE6579">
        <w:t>R</w:t>
      </w:r>
      <w:r>
        <w:t>equired</w:t>
      </w:r>
      <w:r w:rsidR="00AE6579">
        <w:t xml:space="preserve"> and must match PO</w:t>
      </w:r>
    </w:p>
    <w:p w14:paraId="21DDD1EF" w14:textId="328F0AF2" w:rsidR="004A6A80" w:rsidRDefault="004A6A80" w:rsidP="00BA31F4">
      <w:pPr>
        <w:pStyle w:val="Bullet1"/>
        <w:numPr>
          <w:ilvl w:val="0"/>
          <w:numId w:val="13"/>
        </w:numPr>
        <w:tabs>
          <w:tab w:val="clear" w:pos="284"/>
          <w:tab w:val="clear" w:pos="567"/>
          <w:tab w:val="clear" w:pos="851"/>
        </w:tabs>
      </w:pPr>
      <w:bookmarkStart w:id="6" w:name="_Hlk89809722"/>
      <w:r>
        <w:t xml:space="preserve">Bill To ID and Address Required, Ship </w:t>
      </w:r>
      <w:proofErr w:type="gramStart"/>
      <w:r>
        <w:t>To</w:t>
      </w:r>
      <w:proofErr w:type="gramEnd"/>
      <w:r>
        <w:t xml:space="preserve"> ID and Address Required, </w:t>
      </w:r>
      <w:r w:rsidR="00080B7F" w:rsidRPr="00080B7F">
        <w:t xml:space="preserve">Remit To </w:t>
      </w:r>
      <w:r w:rsidR="00080B7F">
        <w:t xml:space="preserve">ID and </w:t>
      </w:r>
      <w:r w:rsidR="00080B7F" w:rsidRPr="00080B7F">
        <w:t>Address Required</w:t>
      </w:r>
      <w:r w:rsidR="00080B7F">
        <w:t xml:space="preserve">, </w:t>
      </w:r>
      <w:r>
        <w:t>Ship From</w:t>
      </w:r>
      <w:r w:rsidR="001B256D">
        <w:t xml:space="preserve"> A</w:t>
      </w:r>
      <w:r>
        <w:t xml:space="preserve">ddress </w:t>
      </w:r>
      <w:r w:rsidR="00080B7F">
        <w:t>R</w:t>
      </w:r>
      <w:r>
        <w:t>equired</w:t>
      </w:r>
      <w:r w:rsidR="00285FE6">
        <w:t>,</w:t>
      </w:r>
      <w:r w:rsidR="001B256D">
        <w:t xml:space="preserve"> Sold To Address Required</w:t>
      </w:r>
      <w:r w:rsidR="00232D4B">
        <w:t xml:space="preserve"> and From Address Required</w:t>
      </w:r>
    </w:p>
    <w:bookmarkEnd w:id="6"/>
    <w:p w14:paraId="306544CB" w14:textId="5C8711DD" w:rsidR="004A6A80" w:rsidRDefault="004A6A80" w:rsidP="00BA31F4">
      <w:pPr>
        <w:pStyle w:val="Bullet1"/>
        <w:numPr>
          <w:ilvl w:val="0"/>
          <w:numId w:val="13"/>
        </w:numPr>
        <w:tabs>
          <w:tab w:val="clear" w:pos="284"/>
          <w:tab w:val="clear" w:pos="567"/>
          <w:tab w:val="clear" w:pos="851"/>
        </w:tabs>
      </w:pPr>
      <w:r>
        <w:t>Attachments allowed</w:t>
      </w:r>
    </w:p>
    <w:p w14:paraId="44C53922" w14:textId="29B8A29C" w:rsidR="004A6A80" w:rsidRDefault="0079216A" w:rsidP="00BA31F4">
      <w:pPr>
        <w:pStyle w:val="Bullet1"/>
        <w:numPr>
          <w:ilvl w:val="0"/>
          <w:numId w:val="13"/>
        </w:numPr>
        <w:tabs>
          <w:tab w:val="clear" w:pos="284"/>
          <w:tab w:val="clear" w:pos="567"/>
          <w:tab w:val="clear" w:pos="851"/>
        </w:tabs>
      </w:pPr>
      <w:r>
        <w:t>Line-item</w:t>
      </w:r>
      <w:r w:rsidR="004A6A80">
        <w:t xml:space="preserve"> Descriptions Required</w:t>
      </w:r>
    </w:p>
    <w:p w14:paraId="1D82C6C5" w14:textId="69DC1F5F" w:rsidR="004A6A80" w:rsidRPr="00F86EF5" w:rsidRDefault="001B256D" w:rsidP="00BA31F4">
      <w:pPr>
        <w:pStyle w:val="Bullet1"/>
        <w:numPr>
          <w:ilvl w:val="0"/>
          <w:numId w:val="13"/>
        </w:numPr>
        <w:tabs>
          <w:tab w:val="clear" w:pos="284"/>
          <w:tab w:val="clear" w:pos="567"/>
          <w:tab w:val="clear" w:pos="851"/>
        </w:tabs>
      </w:pPr>
      <w:r>
        <w:t>Taxes can be at the summary level or line level</w:t>
      </w:r>
    </w:p>
    <w:p w14:paraId="2F115777" w14:textId="6C108F05" w:rsidR="004A6A80" w:rsidRDefault="00F86EF5" w:rsidP="00F86EF5">
      <w:pPr>
        <w:pStyle w:val="Bullet1"/>
        <w:numPr>
          <w:ilvl w:val="1"/>
          <w:numId w:val="13"/>
        </w:numPr>
        <w:tabs>
          <w:tab w:val="clear" w:pos="284"/>
          <w:tab w:val="clear" w:pos="567"/>
          <w:tab w:val="clear" w:pos="851"/>
        </w:tabs>
      </w:pPr>
      <w:r>
        <w:t>T</w:t>
      </w:r>
      <w:r w:rsidR="004A6A80">
        <w:t>ax category</w:t>
      </w:r>
      <w:r>
        <w:t>,</w:t>
      </w:r>
      <w:r w:rsidR="004A6A80">
        <w:t xml:space="preserve"> Percentage rate, tax amount, and taxable amount required</w:t>
      </w:r>
    </w:p>
    <w:p w14:paraId="4193E47E" w14:textId="61FD8B97" w:rsidR="004A6A80" w:rsidRDefault="004A6A80" w:rsidP="00BA31F4">
      <w:pPr>
        <w:pStyle w:val="Bullet1"/>
        <w:numPr>
          <w:ilvl w:val="0"/>
          <w:numId w:val="13"/>
        </w:numPr>
        <w:tabs>
          <w:tab w:val="clear" w:pos="284"/>
          <w:tab w:val="clear" w:pos="567"/>
          <w:tab w:val="clear" w:pos="851"/>
        </w:tabs>
      </w:pPr>
      <w:r>
        <w:t>Shipping and Special Handling charges supported at</w:t>
      </w:r>
      <w:r w:rsidR="001B256D">
        <w:t xml:space="preserve"> summary level </w:t>
      </w:r>
    </w:p>
    <w:p w14:paraId="4D22A70E" w14:textId="77777777" w:rsidR="006440AB" w:rsidRPr="00A91282" w:rsidRDefault="006440AB" w:rsidP="006440AB">
      <w:pPr>
        <w:pStyle w:val="Bullet1"/>
        <w:numPr>
          <w:ilvl w:val="0"/>
          <w:numId w:val="0"/>
        </w:numPr>
        <w:tabs>
          <w:tab w:val="clear" w:pos="284"/>
          <w:tab w:val="clear" w:pos="567"/>
          <w:tab w:val="clear" w:pos="851"/>
        </w:tabs>
        <w:ind w:left="284" w:hanging="284"/>
      </w:pPr>
    </w:p>
    <w:p w14:paraId="23DE523C" w14:textId="1D414967" w:rsidR="00D06A0D" w:rsidRDefault="00D06A0D" w:rsidP="00D06A0D">
      <w:pPr>
        <w:pStyle w:val="BodyCopy"/>
        <w:rPr>
          <w:b/>
          <w:u w:val="single"/>
        </w:rPr>
      </w:pPr>
    </w:p>
    <w:p w14:paraId="6CA9C27E" w14:textId="77777777" w:rsidR="00C77B45" w:rsidRDefault="00C77B45" w:rsidP="00D06A0D">
      <w:pPr>
        <w:pStyle w:val="BodyCopy"/>
        <w:rPr>
          <w:b/>
          <w:u w:val="single"/>
        </w:rPr>
      </w:pPr>
    </w:p>
    <w:p w14:paraId="00B7ECD4" w14:textId="544C8F7C" w:rsidR="006A1788" w:rsidRPr="006440AB" w:rsidRDefault="006A1788" w:rsidP="006A1788">
      <w:pPr>
        <w:pStyle w:val="BodyCopy"/>
        <w:rPr>
          <w:b/>
          <w:u w:val="single"/>
        </w:rPr>
      </w:pPr>
      <w:r w:rsidRPr="006440AB">
        <w:rPr>
          <w:b/>
          <w:u w:val="single"/>
        </w:rPr>
        <w:t xml:space="preserve">Credit Memo </w:t>
      </w:r>
      <w:r w:rsidR="006440AB">
        <w:rPr>
          <w:b/>
          <w:u w:val="single"/>
        </w:rPr>
        <w:t>Specifics</w:t>
      </w:r>
    </w:p>
    <w:p w14:paraId="3C619370" w14:textId="37EB802C" w:rsidR="00D06A0D" w:rsidRDefault="004A6A80" w:rsidP="00BA31F4">
      <w:pPr>
        <w:pStyle w:val="BodyCopy"/>
        <w:numPr>
          <w:ilvl w:val="0"/>
          <w:numId w:val="20"/>
        </w:numPr>
      </w:pPr>
      <w:r>
        <w:t>Line Level Credit Memo</w:t>
      </w:r>
      <w:r w:rsidR="001B256D">
        <w:t xml:space="preserve"> </w:t>
      </w:r>
      <w:r w:rsidR="00C77B45">
        <w:t>in scope</w:t>
      </w:r>
    </w:p>
    <w:p w14:paraId="029D5DCE" w14:textId="2AB97334" w:rsidR="000F40D4" w:rsidRDefault="000F40D4" w:rsidP="000F40D4">
      <w:pPr>
        <w:pStyle w:val="BodyCopy"/>
        <w:numPr>
          <w:ilvl w:val="0"/>
          <w:numId w:val="20"/>
        </w:numPr>
      </w:pPr>
      <w:r>
        <w:t>Header Credit Memo in scope</w:t>
      </w:r>
    </w:p>
    <w:p w14:paraId="0AE28302" w14:textId="60A0FCD6" w:rsidR="004A6A80" w:rsidRDefault="004A6A80" w:rsidP="00BA31F4">
      <w:pPr>
        <w:pStyle w:val="BodyCopy"/>
        <w:numPr>
          <w:ilvl w:val="0"/>
          <w:numId w:val="20"/>
        </w:numPr>
      </w:pPr>
      <w:r>
        <w:t>Require</w:t>
      </w:r>
      <w:r w:rsidR="001B256D">
        <w:t>s</w:t>
      </w:r>
      <w:r>
        <w:t xml:space="preserve"> a Reason</w:t>
      </w:r>
    </w:p>
    <w:p w14:paraId="750C9985" w14:textId="441D6ACB" w:rsidR="000F40D4" w:rsidRDefault="000F40D4" w:rsidP="000F40D4">
      <w:pPr>
        <w:pStyle w:val="BodyCopy"/>
        <w:numPr>
          <w:ilvl w:val="0"/>
          <w:numId w:val="20"/>
        </w:numPr>
      </w:pPr>
      <w:bookmarkStart w:id="7" w:name="_Hlk89810096"/>
      <w:r>
        <w:t>Reference to original invoice</w:t>
      </w:r>
      <w:r w:rsidR="00EB4857">
        <w:t xml:space="preserve"> </w:t>
      </w:r>
      <w:r w:rsidR="001B256D">
        <w:t>Required</w:t>
      </w:r>
    </w:p>
    <w:bookmarkEnd w:id="7"/>
    <w:p w14:paraId="52515D7B" w14:textId="77777777" w:rsidR="000F40D4" w:rsidRPr="006440AB" w:rsidRDefault="000F40D4" w:rsidP="000F40D4">
      <w:pPr>
        <w:pStyle w:val="BodyCopy"/>
        <w:ind w:left="720"/>
      </w:pPr>
    </w:p>
    <w:p w14:paraId="5043CB0F" w14:textId="2634F0AD" w:rsidR="00D06A0D" w:rsidRDefault="00D06A0D" w:rsidP="00D06A0D">
      <w:pPr>
        <w:rPr>
          <w:rFonts w:cs="Arial"/>
          <w:bCs/>
        </w:rPr>
      </w:pPr>
    </w:p>
    <w:p w14:paraId="5801F70F" w14:textId="5E6FEEF6" w:rsidR="0045613A" w:rsidRDefault="0045613A" w:rsidP="00D06A0D">
      <w:pPr>
        <w:rPr>
          <w:rFonts w:cs="Arial"/>
          <w:bCs/>
        </w:rPr>
      </w:pPr>
    </w:p>
    <w:p w14:paraId="072F3E85" w14:textId="77777777" w:rsidR="0045613A" w:rsidRDefault="0045613A" w:rsidP="00D06A0D">
      <w:pPr>
        <w:rPr>
          <w:rFonts w:cs="Arial"/>
          <w:bCs/>
        </w:rPr>
      </w:pPr>
    </w:p>
    <w:p w14:paraId="0DE13535" w14:textId="77777777" w:rsidR="006A1788" w:rsidRPr="008F1097" w:rsidRDefault="006A1788" w:rsidP="006A1788">
      <w:pPr>
        <w:pStyle w:val="BodyCopy"/>
        <w:rPr>
          <w:b/>
        </w:rPr>
      </w:pPr>
      <w:r w:rsidRPr="006A1788">
        <w:rPr>
          <w:b/>
        </w:rPr>
        <w:br/>
      </w:r>
      <w:r w:rsidRPr="008F1097">
        <w:rPr>
          <w:b/>
        </w:rPr>
        <w:t xml:space="preserve">Transaction Validation Rules </w:t>
      </w:r>
    </w:p>
    <w:p w14:paraId="04B6669C" w14:textId="739EE12E" w:rsidR="006A1788" w:rsidRDefault="006A1788" w:rsidP="006A1788">
      <w:pPr>
        <w:rPr>
          <w:rFonts w:cs="Arial"/>
          <w:bCs/>
        </w:rPr>
      </w:pPr>
      <w:r>
        <w:t xml:space="preserve">Please note, </w:t>
      </w:r>
      <w:r w:rsidR="00D458DA">
        <w:t>Abbott Laboratories</w:t>
      </w:r>
      <w:r w:rsidRPr="00A91282">
        <w:t xml:space="preserve"> has </w:t>
      </w:r>
      <w:r w:rsidRPr="006F07CE">
        <w:t xml:space="preserve">configured custom validation rules </w:t>
      </w:r>
      <w:r>
        <w:t xml:space="preserve">on the Ariba Network </w:t>
      </w:r>
      <w:r w:rsidRPr="006F07CE">
        <w:t xml:space="preserve">which apply specifically to </w:t>
      </w:r>
      <w:r w:rsidRPr="006440AB">
        <w:t>POs, Order Confirmations,</w:t>
      </w:r>
      <w:r w:rsidR="006440AB" w:rsidRPr="006440AB">
        <w:t xml:space="preserve"> </w:t>
      </w:r>
      <w:r w:rsidRPr="006440AB">
        <w:t>Ship Notices</w:t>
      </w:r>
      <w:r w:rsidR="004A6A80">
        <w:t>, Invoices and Credit Memos</w:t>
      </w:r>
      <w:r w:rsidR="006440AB" w:rsidRPr="006440AB">
        <w:t>.</w:t>
      </w:r>
      <w:r w:rsidRPr="006440AB">
        <w:t xml:space="preserve"> </w:t>
      </w:r>
      <w:r w:rsidRPr="006A1788">
        <w:rPr>
          <w:b/>
        </w:rPr>
        <w:t>Review these settings from your supplier account on the Ariba Network</w:t>
      </w:r>
      <w:r>
        <w:t xml:space="preserve">. </w:t>
      </w:r>
    </w:p>
    <w:p w14:paraId="6537F28F" w14:textId="3A7E1E0D" w:rsidR="00D06A0D" w:rsidRDefault="00D06A0D" w:rsidP="00D06A0D">
      <w:pPr>
        <w:rPr>
          <w:rFonts w:cs="Arial"/>
          <w:bCs/>
        </w:rPr>
      </w:pPr>
    </w:p>
    <w:p w14:paraId="1353B93C" w14:textId="0DF5E47A" w:rsidR="0045613A" w:rsidRDefault="0045613A" w:rsidP="00D06A0D">
      <w:pPr>
        <w:rPr>
          <w:rFonts w:cs="Arial"/>
          <w:bCs/>
        </w:rPr>
      </w:pPr>
    </w:p>
    <w:p w14:paraId="2D4AE035" w14:textId="2C881A76" w:rsidR="0045613A" w:rsidRDefault="0045613A" w:rsidP="00D06A0D">
      <w:pPr>
        <w:rPr>
          <w:rFonts w:cs="Arial"/>
          <w:bCs/>
        </w:rPr>
      </w:pPr>
    </w:p>
    <w:p w14:paraId="7C6BE619" w14:textId="526746FD" w:rsidR="0045613A" w:rsidRDefault="0045613A" w:rsidP="00D06A0D">
      <w:pPr>
        <w:rPr>
          <w:rFonts w:cs="Arial"/>
          <w:bCs/>
        </w:rPr>
      </w:pPr>
    </w:p>
    <w:p w14:paraId="5F1B4621" w14:textId="345E413F" w:rsidR="0045613A" w:rsidRDefault="0045613A" w:rsidP="00D06A0D">
      <w:pPr>
        <w:rPr>
          <w:rFonts w:cs="Arial"/>
          <w:bCs/>
        </w:rPr>
      </w:pPr>
    </w:p>
    <w:p w14:paraId="1EF9DEE3" w14:textId="72E86B80" w:rsidR="0045613A" w:rsidRDefault="0045613A" w:rsidP="00D06A0D">
      <w:pPr>
        <w:rPr>
          <w:rFonts w:cs="Arial"/>
          <w:bCs/>
        </w:rPr>
      </w:pPr>
    </w:p>
    <w:p w14:paraId="597100D0" w14:textId="5F391A61" w:rsidR="0045613A" w:rsidRDefault="0045613A" w:rsidP="00D06A0D">
      <w:pPr>
        <w:rPr>
          <w:rFonts w:cs="Arial"/>
          <w:bCs/>
        </w:rPr>
      </w:pPr>
    </w:p>
    <w:p w14:paraId="2CB5EDE1" w14:textId="3796B6A7" w:rsidR="0045613A" w:rsidRDefault="0045613A" w:rsidP="00D06A0D">
      <w:pPr>
        <w:rPr>
          <w:rFonts w:cs="Arial"/>
          <w:bCs/>
        </w:rPr>
      </w:pPr>
    </w:p>
    <w:p w14:paraId="2BE9F465" w14:textId="4951845B" w:rsidR="001B256D" w:rsidRDefault="001B256D" w:rsidP="00D06A0D">
      <w:pPr>
        <w:rPr>
          <w:rFonts w:cs="Arial"/>
          <w:bCs/>
        </w:rPr>
      </w:pPr>
    </w:p>
    <w:p w14:paraId="574F83B4" w14:textId="207C78C5" w:rsidR="001B256D" w:rsidRDefault="001B256D" w:rsidP="00D06A0D">
      <w:pPr>
        <w:rPr>
          <w:rFonts w:cs="Arial"/>
          <w:bCs/>
        </w:rPr>
      </w:pPr>
    </w:p>
    <w:p w14:paraId="6231D204" w14:textId="2C52C2FD" w:rsidR="001B256D" w:rsidRDefault="001B256D" w:rsidP="00D06A0D">
      <w:pPr>
        <w:rPr>
          <w:rFonts w:cs="Arial"/>
          <w:bCs/>
        </w:rPr>
      </w:pPr>
    </w:p>
    <w:p w14:paraId="7E0F2E16" w14:textId="2767FB74" w:rsidR="001B256D" w:rsidRDefault="001B256D" w:rsidP="00D06A0D">
      <w:pPr>
        <w:rPr>
          <w:rFonts w:cs="Arial"/>
          <w:bCs/>
        </w:rPr>
      </w:pPr>
    </w:p>
    <w:p w14:paraId="5B26558C" w14:textId="68ACD5D7" w:rsidR="001B256D" w:rsidRDefault="001B256D" w:rsidP="00D06A0D">
      <w:pPr>
        <w:rPr>
          <w:rFonts w:cs="Arial"/>
          <w:bCs/>
        </w:rPr>
      </w:pPr>
    </w:p>
    <w:p w14:paraId="49948E38" w14:textId="6320D082" w:rsidR="001B256D" w:rsidRDefault="001B256D" w:rsidP="00D06A0D">
      <w:pPr>
        <w:rPr>
          <w:rFonts w:cs="Arial"/>
          <w:bCs/>
        </w:rPr>
      </w:pPr>
    </w:p>
    <w:p w14:paraId="7CEC0714" w14:textId="77777777" w:rsidR="001B256D" w:rsidRDefault="001B256D" w:rsidP="00D06A0D">
      <w:pPr>
        <w:rPr>
          <w:rFonts w:cs="Arial"/>
          <w:bCs/>
        </w:rPr>
      </w:pPr>
    </w:p>
    <w:p w14:paraId="20268D6E" w14:textId="73BF422F" w:rsidR="0045613A" w:rsidRDefault="0045613A" w:rsidP="00D06A0D">
      <w:pPr>
        <w:rPr>
          <w:rFonts w:cs="Arial"/>
          <w:bCs/>
        </w:rPr>
      </w:pPr>
    </w:p>
    <w:p w14:paraId="0B5AED14" w14:textId="3A45D03D" w:rsidR="009C0A97" w:rsidRDefault="009C0A97" w:rsidP="00D06A0D">
      <w:pPr>
        <w:rPr>
          <w:rFonts w:cs="Arial"/>
          <w:bCs/>
        </w:rPr>
      </w:pPr>
    </w:p>
    <w:p w14:paraId="235281F0" w14:textId="2D44309E" w:rsidR="009C0A97" w:rsidRDefault="009C0A97" w:rsidP="00D06A0D">
      <w:pPr>
        <w:rPr>
          <w:rFonts w:cs="Arial"/>
          <w:bCs/>
        </w:rPr>
      </w:pPr>
    </w:p>
    <w:p w14:paraId="2C09EB07" w14:textId="77777777" w:rsidR="00A77C69" w:rsidRDefault="00A77C69" w:rsidP="00D06A0D">
      <w:pPr>
        <w:rPr>
          <w:rFonts w:cs="Arial"/>
          <w:bCs/>
        </w:rPr>
      </w:pPr>
    </w:p>
    <w:p w14:paraId="1C33727B" w14:textId="77777777" w:rsidR="009C0A97" w:rsidRDefault="009C0A97" w:rsidP="00D06A0D">
      <w:pPr>
        <w:rPr>
          <w:rFonts w:cs="Arial"/>
          <w:bCs/>
        </w:rPr>
      </w:pPr>
    </w:p>
    <w:p w14:paraId="6DFB9E20" w14:textId="53A29502" w:rsidR="00E30F89" w:rsidRDefault="00E30F89">
      <w:pPr>
        <w:rPr>
          <w:rFonts w:ascii="Cambria" w:eastAsia="Times New Roman" w:hAnsi="Cambria"/>
          <w:b/>
          <w:bCs/>
          <w:sz w:val="28"/>
          <w:szCs w:val="28"/>
        </w:rPr>
      </w:pPr>
    </w:p>
    <w:p w14:paraId="77701915" w14:textId="5939F306" w:rsidR="00E30F89" w:rsidRPr="00D06A0D" w:rsidRDefault="00D458DA" w:rsidP="00E30F89">
      <w:pPr>
        <w:pStyle w:val="Heading1"/>
        <w:pBdr>
          <w:bottom w:val="single" w:sz="4" w:space="1" w:color="auto"/>
        </w:pBdr>
        <w:spacing w:after="0"/>
      </w:pPr>
      <w:bookmarkStart w:id="8" w:name="_Toc100675062"/>
      <w:r>
        <w:lastRenderedPageBreak/>
        <w:t>Abbott Laboratories</w:t>
      </w:r>
      <w:r w:rsidR="00A91282" w:rsidRPr="00A91282">
        <w:t xml:space="preserve"> </w:t>
      </w:r>
      <w:r w:rsidR="00E30F89" w:rsidRPr="00A91282">
        <w:t xml:space="preserve">Detailed </w:t>
      </w:r>
      <w:r w:rsidR="00E30F89" w:rsidRPr="00D06A0D">
        <w:t>Specifications and Requirements</w:t>
      </w:r>
      <w:bookmarkEnd w:id="8"/>
    </w:p>
    <w:p w14:paraId="227F2DCC" w14:textId="780107CD" w:rsidR="00E30F89" w:rsidRDefault="00E30F89" w:rsidP="00E30F89">
      <w:pPr>
        <w:pStyle w:val="Heading2"/>
        <w:rPr>
          <w:u w:val="single"/>
        </w:rPr>
      </w:pPr>
    </w:p>
    <w:p w14:paraId="5A9549E5" w14:textId="77777777" w:rsidR="00D625A1" w:rsidRPr="00D625A1" w:rsidRDefault="00D625A1" w:rsidP="00D625A1"/>
    <w:p w14:paraId="040CA5A2" w14:textId="77777777" w:rsidR="00E30F89" w:rsidRPr="00D06A0D" w:rsidRDefault="00E30F89" w:rsidP="00E30F89">
      <w:pPr>
        <w:pStyle w:val="Heading2"/>
        <w:rPr>
          <w:u w:val="single"/>
        </w:rPr>
      </w:pPr>
      <w:bookmarkStart w:id="9" w:name="_Toc100675063"/>
      <w:r w:rsidRPr="00D06A0D">
        <w:rPr>
          <w:u w:val="single"/>
        </w:rPr>
        <w:t>Scope</w:t>
      </w:r>
      <w:bookmarkEnd w:id="9"/>
    </w:p>
    <w:p w14:paraId="743AE601" w14:textId="77777777" w:rsidR="00E30F89" w:rsidRPr="00D06A0D" w:rsidRDefault="00E30F89" w:rsidP="00E30F89">
      <w:pPr>
        <w:pStyle w:val="BodyCopy"/>
        <w:rPr>
          <w:rStyle w:val="BodyCopyBold"/>
          <w:color w:val="FF0000"/>
        </w:rPr>
      </w:pPr>
    </w:p>
    <w:p w14:paraId="1296B05F" w14:textId="0D5C7829" w:rsidR="00E30F89" w:rsidRPr="001B256D" w:rsidRDefault="00D458DA" w:rsidP="00E30F89">
      <w:pPr>
        <w:pStyle w:val="BodyCopy"/>
        <w:rPr>
          <w:rStyle w:val="BodyCopyBold"/>
          <w:color w:val="000000" w:themeColor="text1"/>
        </w:rPr>
      </w:pPr>
      <w:r>
        <w:rPr>
          <w:rStyle w:val="BodyCopyBold"/>
          <w:color w:val="000000" w:themeColor="text1"/>
        </w:rPr>
        <w:t>Abbott Laboratories</w:t>
      </w:r>
      <w:r w:rsidR="00E30F89" w:rsidRPr="00D06A0D">
        <w:rPr>
          <w:rStyle w:val="BodyCopyBold"/>
          <w:color w:val="000000" w:themeColor="text1"/>
        </w:rPr>
        <w:t xml:space="preserve"> Prod ANID:</w:t>
      </w:r>
      <w:r w:rsidR="00E30F89" w:rsidRPr="00186B03">
        <w:t xml:space="preserve"> </w:t>
      </w:r>
      <w:r w:rsidR="00A91282" w:rsidRPr="001B256D">
        <w:t>AN01</w:t>
      </w:r>
      <w:r w:rsidR="001B256D" w:rsidRPr="001B256D">
        <w:t>692968131</w:t>
      </w:r>
    </w:p>
    <w:p w14:paraId="39F8F7AA" w14:textId="7A311C96" w:rsidR="00E30F89" w:rsidRPr="00D06A0D" w:rsidRDefault="00D458DA" w:rsidP="00E30F89">
      <w:pPr>
        <w:pStyle w:val="BodyCopy"/>
        <w:rPr>
          <w:rStyle w:val="BodyCopyBold"/>
        </w:rPr>
      </w:pPr>
      <w:r w:rsidRPr="001B256D">
        <w:rPr>
          <w:rStyle w:val="BodyCopyBold"/>
          <w:color w:val="000000" w:themeColor="text1"/>
        </w:rPr>
        <w:t>Abbott Laboratories</w:t>
      </w:r>
      <w:r w:rsidR="00E30F89" w:rsidRPr="001B256D">
        <w:rPr>
          <w:rStyle w:val="BodyCopyBold"/>
          <w:color w:val="000000" w:themeColor="text1"/>
        </w:rPr>
        <w:t xml:space="preserve"> Test </w:t>
      </w:r>
      <w:r w:rsidR="00E30F89" w:rsidRPr="001B256D">
        <w:rPr>
          <w:rStyle w:val="BodyCopyBold"/>
        </w:rPr>
        <w:t>ANID:</w:t>
      </w:r>
      <w:r w:rsidR="00E30F89" w:rsidRPr="001B256D">
        <w:t xml:space="preserve"> </w:t>
      </w:r>
      <w:r w:rsidR="001B256D" w:rsidRPr="001B256D">
        <w:t>AN01692968131</w:t>
      </w:r>
      <w:r w:rsidR="00A91282" w:rsidRPr="001B256D">
        <w:t>-T</w:t>
      </w:r>
    </w:p>
    <w:p w14:paraId="1F4215B8" w14:textId="77777777" w:rsidR="00E30F89" w:rsidRPr="00D06A0D" w:rsidRDefault="00E30F89" w:rsidP="00E30F89">
      <w:pPr>
        <w:pStyle w:val="BodyCopy"/>
        <w:rPr>
          <w:rStyle w:val="BodyCopyBold"/>
        </w:rPr>
      </w:pPr>
    </w:p>
    <w:p w14:paraId="4547E8F8" w14:textId="7E4724BF" w:rsidR="00E30F89" w:rsidRDefault="00E30F89" w:rsidP="00E30F89">
      <w:pPr>
        <w:pStyle w:val="BodyCopy"/>
        <w:rPr>
          <w:rStyle w:val="BodyCopyBold"/>
        </w:rPr>
      </w:pPr>
      <w:r w:rsidRPr="00D06A0D">
        <w:rPr>
          <w:rStyle w:val="BodyCopyBold"/>
        </w:rPr>
        <w:t xml:space="preserve">Required Transactions </w:t>
      </w:r>
    </w:p>
    <w:p w14:paraId="0A59C1E7" w14:textId="77777777" w:rsidR="00D625A1" w:rsidRPr="00D06A0D" w:rsidRDefault="00D625A1" w:rsidP="00E30F89">
      <w:pPr>
        <w:pStyle w:val="BodyCopy"/>
        <w:rPr>
          <w:rStyle w:val="BodyCopyBold"/>
        </w:rPr>
      </w:pPr>
    </w:p>
    <w:p w14:paraId="72C1439D" w14:textId="1FA826F4" w:rsidR="00E30F89" w:rsidRDefault="00E30F89" w:rsidP="00BA31F4">
      <w:pPr>
        <w:pStyle w:val="Bullet2"/>
        <w:numPr>
          <w:ilvl w:val="1"/>
          <w:numId w:val="6"/>
        </w:numPr>
        <w:tabs>
          <w:tab w:val="clear" w:pos="284"/>
          <w:tab w:val="clear" w:pos="567"/>
          <w:tab w:val="clear" w:pos="851"/>
        </w:tabs>
        <w:ind w:left="576" w:hanging="288"/>
      </w:pPr>
      <w:r w:rsidRPr="00D06A0D">
        <w:t xml:space="preserve">Purchase Order </w:t>
      </w:r>
    </w:p>
    <w:p w14:paraId="01C376F7" w14:textId="497B002F" w:rsidR="00D625A1" w:rsidRDefault="00D625A1" w:rsidP="00BA31F4">
      <w:pPr>
        <w:pStyle w:val="Bullet2"/>
        <w:numPr>
          <w:ilvl w:val="1"/>
          <w:numId w:val="6"/>
        </w:numPr>
        <w:tabs>
          <w:tab w:val="clear" w:pos="284"/>
          <w:tab w:val="clear" w:pos="567"/>
          <w:tab w:val="clear" w:pos="851"/>
        </w:tabs>
        <w:ind w:left="576" w:hanging="288"/>
      </w:pPr>
      <w:r>
        <w:t>Invoices</w:t>
      </w:r>
    </w:p>
    <w:p w14:paraId="019C5DA0" w14:textId="77777777" w:rsidR="00E30F89" w:rsidRPr="00D06A0D" w:rsidRDefault="00E30F89" w:rsidP="00E30F89">
      <w:pPr>
        <w:pStyle w:val="Bullet2"/>
        <w:numPr>
          <w:ilvl w:val="0"/>
          <w:numId w:val="0"/>
        </w:numPr>
        <w:ind w:left="576"/>
      </w:pPr>
    </w:p>
    <w:p w14:paraId="66C07CE5" w14:textId="68149C6F" w:rsidR="00E30F89" w:rsidRDefault="00A77C69" w:rsidP="00E30F89">
      <w:pPr>
        <w:pStyle w:val="BodyCopy"/>
        <w:rPr>
          <w:b/>
          <w:color w:val="FF0000"/>
        </w:rPr>
      </w:pPr>
      <w:r>
        <w:rPr>
          <w:b/>
        </w:rPr>
        <w:t>Recommended</w:t>
      </w:r>
      <w:r w:rsidR="00E30F89" w:rsidRPr="00D06A0D">
        <w:rPr>
          <w:b/>
        </w:rPr>
        <w:t xml:space="preserve"> Transactions</w:t>
      </w:r>
      <w:r w:rsidR="00E30F89" w:rsidRPr="00D06A0D">
        <w:rPr>
          <w:b/>
          <w:color w:val="FF0000"/>
        </w:rPr>
        <w:t xml:space="preserve"> </w:t>
      </w:r>
    </w:p>
    <w:p w14:paraId="541D3E1F" w14:textId="77777777" w:rsidR="00D625A1" w:rsidRDefault="00D625A1" w:rsidP="00E30F89">
      <w:pPr>
        <w:pStyle w:val="BodyCopy"/>
        <w:rPr>
          <w:b/>
          <w:color w:val="FF0000"/>
        </w:rPr>
      </w:pPr>
    </w:p>
    <w:p w14:paraId="5AA9C2D1" w14:textId="3A91FDFF" w:rsidR="001B256D" w:rsidRPr="001B256D" w:rsidRDefault="001B256D" w:rsidP="001B256D">
      <w:pPr>
        <w:pStyle w:val="Bullet2"/>
        <w:numPr>
          <w:ilvl w:val="1"/>
          <w:numId w:val="6"/>
        </w:numPr>
        <w:tabs>
          <w:tab w:val="clear" w:pos="284"/>
          <w:tab w:val="clear" w:pos="567"/>
          <w:tab w:val="clear" w:pos="851"/>
        </w:tabs>
        <w:ind w:left="576" w:hanging="288"/>
      </w:pPr>
      <w:r>
        <w:t>Order Confirmations</w:t>
      </w:r>
    </w:p>
    <w:p w14:paraId="223752FF" w14:textId="08EBD728" w:rsidR="00D625A1" w:rsidRPr="00D625A1" w:rsidRDefault="00D625A1" w:rsidP="00BA31F4">
      <w:pPr>
        <w:pStyle w:val="BodyCopy"/>
        <w:numPr>
          <w:ilvl w:val="1"/>
          <w:numId w:val="6"/>
        </w:numPr>
        <w:rPr>
          <w:bCs/>
        </w:rPr>
      </w:pPr>
      <w:r w:rsidRPr="00D625A1">
        <w:rPr>
          <w:bCs/>
        </w:rPr>
        <w:t>Advanced Ship Notice</w:t>
      </w:r>
    </w:p>
    <w:p w14:paraId="018438C2" w14:textId="0A2D6010" w:rsidR="00E30F89" w:rsidRDefault="00E30F89" w:rsidP="00E30F89">
      <w:pPr>
        <w:pStyle w:val="BodyCopy"/>
        <w:rPr>
          <w:b/>
        </w:rPr>
      </w:pPr>
    </w:p>
    <w:p w14:paraId="09CAFDDD" w14:textId="4B79B5AA" w:rsidR="00D625A1" w:rsidRDefault="00D625A1" w:rsidP="00E30F89">
      <w:pPr>
        <w:pStyle w:val="BodyCopy"/>
        <w:rPr>
          <w:b/>
        </w:rPr>
      </w:pPr>
    </w:p>
    <w:p w14:paraId="173B254F" w14:textId="77777777" w:rsidR="00D625A1" w:rsidRPr="00D06A0D" w:rsidRDefault="00D625A1" w:rsidP="00E30F89">
      <w:pPr>
        <w:pStyle w:val="BodyCopy"/>
        <w:rPr>
          <w:b/>
        </w:rPr>
      </w:pPr>
    </w:p>
    <w:p w14:paraId="48822811" w14:textId="77777777" w:rsidR="00E30F89" w:rsidRPr="00D06A0D" w:rsidRDefault="00E30F89" w:rsidP="00E30F89">
      <w:pPr>
        <w:pStyle w:val="Heading2"/>
        <w:rPr>
          <w:u w:val="single"/>
        </w:rPr>
      </w:pPr>
      <w:bookmarkStart w:id="10" w:name="_Toc100675064"/>
      <w:r w:rsidRPr="00D06A0D">
        <w:rPr>
          <w:u w:val="single"/>
        </w:rPr>
        <w:t>Purchase Order Details</w:t>
      </w:r>
      <w:bookmarkEnd w:id="10"/>
    </w:p>
    <w:p w14:paraId="4447F9DB" w14:textId="77777777" w:rsidR="00E30F89" w:rsidRPr="00D06A0D" w:rsidRDefault="00E30F89" w:rsidP="00E30F89">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668"/>
      </w:tblGrid>
      <w:tr w:rsidR="00E30F89" w:rsidRPr="00D06A0D" w14:paraId="2C02CAFD" w14:textId="77777777" w:rsidTr="00F92883">
        <w:trPr>
          <w:trHeight w:val="395"/>
        </w:trPr>
        <w:tc>
          <w:tcPr>
            <w:tcW w:w="4574" w:type="dxa"/>
            <w:shd w:val="clear" w:color="auto" w:fill="F0AB00" w:themeFill="accent1"/>
            <w:vAlign w:val="center"/>
          </w:tcPr>
          <w:p w14:paraId="18491829" w14:textId="77777777" w:rsidR="00E30F89" w:rsidRPr="00D06A0D" w:rsidRDefault="00E30F89" w:rsidP="00F92883">
            <w:pPr>
              <w:pStyle w:val="TableHeading"/>
              <w:rPr>
                <w:lang w:val="en-US"/>
              </w:rPr>
            </w:pPr>
            <w:r w:rsidRPr="00D06A0D">
              <w:rPr>
                <w:lang w:val="en-US"/>
              </w:rPr>
              <w:t>Purchase Order Types Supported</w:t>
            </w:r>
          </w:p>
        </w:tc>
        <w:tc>
          <w:tcPr>
            <w:tcW w:w="4668" w:type="dxa"/>
            <w:shd w:val="clear" w:color="auto" w:fill="F0AB00" w:themeFill="accent1"/>
            <w:vAlign w:val="center"/>
          </w:tcPr>
          <w:p w14:paraId="473088F4" w14:textId="77777777" w:rsidR="00E30F89" w:rsidRPr="00D06A0D" w:rsidRDefault="00E30F89" w:rsidP="00F92883">
            <w:pPr>
              <w:pStyle w:val="TableHeading"/>
              <w:rPr>
                <w:lang w:val="en-US"/>
              </w:rPr>
            </w:pPr>
            <w:r w:rsidRPr="00D06A0D">
              <w:rPr>
                <w:lang w:val="en-US"/>
              </w:rPr>
              <w:t>Purchase Order Types Not Supported</w:t>
            </w:r>
          </w:p>
        </w:tc>
      </w:tr>
      <w:tr w:rsidR="005744DE" w:rsidRPr="00D06A0D" w14:paraId="5C3D1BBA" w14:textId="77777777" w:rsidTr="00F92883">
        <w:tc>
          <w:tcPr>
            <w:tcW w:w="4574" w:type="dxa"/>
          </w:tcPr>
          <w:p w14:paraId="0232174B" w14:textId="23CC71CC" w:rsidR="005744DE" w:rsidRPr="00D06A0D" w:rsidRDefault="005744DE" w:rsidP="005744DE">
            <w:pPr>
              <w:pStyle w:val="TableBodyCopy"/>
              <w:spacing w:after="0"/>
              <w:rPr>
                <w:lang w:val="en-US"/>
              </w:rPr>
            </w:pPr>
            <w:r>
              <w:rPr>
                <w:lang w:val="en-US"/>
              </w:rPr>
              <w:t>Change</w:t>
            </w:r>
            <w:r w:rsidRPr="00D06A0D">
              <w:rPr>
                <w:lang w:val="en-US"/>
              </w:rPr>
              <w:t xml:space="preserve"> POs</w:t>
            </w:r>
          </w:p>
        </w:tc>
        <w:tc>
          <w:tcPr>
            <w:tcW w:w="4668" w:type="dxa"/>
          </w:tcPr>
          <w:p w14:paraId="56B44161" w14:textId="7F27074A" w:rsidR="005744DE" w:rsidRPr="00D06A0D" w:rsidRDefault="005744DE" w:rsidP="005744DE">
            <w:pPr>
              <w:pStyle w:val="TableBodyCopy"/>
              <w:spacing w:after="0"/>
              <w:rPr>
                <w:b/>
                <w:lang w:val="en-US"/>
              </w:rPr>
            </w:pPr>
            <w:r w:rsidRPr="00D625A1">
              <w:rPr>
                <w:b/>
                <w:lang w:val="en-US"/>
              </w:rPr>
              <w:t>BPOs</w:t>
            </w:r>
          </w:p>
        </w:tc>
      </w:tr>
      <w:tr w:rsidR="005744DE" w:rsidRPr="00D06A0D" w14:paraId="4B5A733F" w14:textId="77777777" w:rsidTr="00F92883">
        <w:tc>
          <w:tcPr>
            <w:tcW w:w="4574" w:type="dxa"/>
          </w:tcPr>
          <w:p w14:paraId="2F5D9838" w14:textId="298122BD" w:rsidR="005744DE" w:rsidRPr="00D06A0D" w:rsidRDefault="005744DE" w:rsidP="005744DE">
            <w:pPr>
              <w:pStyle w:val="TableBodyCopy"/>
              <w:spacing w:after="0"/>
              <w:rPr>
                <w:lang w:val="en-US"/>
              </w:rPr>
            </w:pPr>
            <w:r>
              <w:rPr>
                <w:bCs/>
                <w:lang w:val="en-US"/>
              </w:rPr>
              <w:t>Non-Catalog POs</w:t>
            </w:r>
          </w:p>
        </w:tc>
        <w:tc>
          <w:tcPr>
            <w:tcW w:w="4668" w:type="dxa"/>
          </w:tcPr>
          <w:p w14:paraId="34A57A88" w14:textId="174FA8D5" w:rsidR="005744DE" w:rsidRPr="00D06A0D" w:rsidRDefault="005744DE" w:rsidP="005744DE">
            <w:pPr>
              <w:pStyle w:val="TableBodyCopy"/>
              <w:spacing w:after="0"/>
              <w:rPr>
                <w:b/>
                <w:lang w:val="en-US"/>
              </w:rPr>
            </w:pPr>
            <w:r>
              <w:rPr>
                <w:b/>
                <w:lang w:val="en-US"/>
              </w:rPr>
              <w:t>Legacy Orders</w:t>
            </w:r>
          </w:p>
        </w:tc>
      </w:tr>
      <w:tr w:rsidR="005744DE" w:rsidRPr="00D06A0D" w14:paraId="73C77F78" w14:textId="77777777" w:rsidTr="00F92883">
        <w:tc>
          <w:tcPr>
            <w:tcW w:w="4574" w:type="dxa"/>
          </w:tcPr>
          <w:p w14:paraId="6804086F" w14:textId="32A1EA94" w:rsidR="005744DE" w:rsidRPr="00D06A0D" w:rsidRDefault="005744DE" w:rsidP="005744DE">
            <w:pPr>
              <w:pStyle w:val="TableBodyCopy"/>
              <w:spacing w:after="0"/>
              <w:rPr>
                <w:lang w:val="en-US"/>
              </w:rPr>
            </w:pPr>
            <w:r w:rsidRPr="00A91282">
              <w:rPr>
                <w:lang w:val="en-US"/>
              </w:rPr>
              <w:t>POs with attachments</w:t>
            </w:r>
          </w:p>
        </w:tc>
        <w:tc>
          <w:tcPr>
            <w:tcW w:w="4668" w:type="dxa"/>
          </w:tcPr>
          <w:p w14:paraId="7DC46E46" w14:textId="30341933" w:rsidR="005744DE" w:rsidRPr="00D06A0D" w:rsidRDefault="001B256D" w:rsidP="005744DE">
            <w:pPr>
              <w:pStyle w:val="TableBodyCopy"/>
              <w:spacing w:after="0"/>
              <w:rPr>
                <w:b/>
                <w:lang w:val="en-US"/>
              </w:rPr>
            </w:pPr>
            <w:r>
              <w:rPr>
                <w:b/>
                <w:lang w:val="en-US"/>
              </w:rPr>
              <w:t>PCard POs</w:t>
            </w:r>
          </w:p>
        </w:tc>
      </w:tr>
      <w:tr w:rsidR="005744DE" w:rsidRPr="00D06A0D" w14:paraId="4951D790" w14:textId="77777777" w:rsidTr="00F92883">
        <w:tc>
          <w:tcPr>
            <w:tcW w:w="4574" w:type="dxa"/>
          </w:tcPr>
          <w:p w14:paraId="47720B2A" w14:textId="7B863EF0" w:rsidR="005744DE" w:rsidRPr="00A34A7B" w:rsidRDefault="005744DE" w:rsidP="005744DE">
            <w:pPr>
              <w:pStyle w:val="TableBodyCopy"/>
              <w:spacing w:after="0"/>
              <w:rPr>
                <w:bCs/>
                <w:lang w:val="en-US"/>
              </w:rPr>
            </w:pPr>
            <w:r>
              <w:rPr>
                <w:lang w:val="en-US"/>
              </w:rPr>
              <w:t>Service POs</w:t>
            </w:r>
          </w:p>
        </w:tc>
        <w:tc>
          <w:tcPr>
            <w:tcW w:w="4668" w:type="dxa"/>
          </w:tcPr>
          <w:p w14:paraId="7D232BBC" w14:textId="2C55FA73" w:rsidR="005744DE" w:rsidRPr="00D06A0D" w:rsidRDefault="005744DE" w:rsidP="005744DE">
            <w:pPr>
              <w:pStyle w:val="TableBodyCopy"/>
              <w:spacing w:after="0"/>
              <w:rPr>
                <w:b/>
                <w:lang w:val="en-US"/>
              </w:rPr>
            </w:pPr>
          </w:p>
        </w:tc>
      </w:tr>
      <w:tr w:rsidR="005744DE" w:rsidRPr="00D06A0D" w14:paraId="7940A5BE" w14:textId="77777777" w:rsidTr="00F92883">
        <w:tc>
          <w:tcPr>
            <w:tcW w:w="4574" w:type="dxa"/>
          </w:tcPr>
          <w:p w14:paraId="63C78A59" w14:textId="64F5D913" w:rsidR="005744DE" w:rsidRPr="00314E3B" w:rsidRDefault="001B256D" w:rsidP="005744DE">
            <w:pPr>
              <w:pStyle w:val="TableBodyCopy"/>
              <w:spacing w:after="0"/>
              <w:rPr>
                <w:bCs/>
                <w:lang w:val="en-US"/>
              </w:rPr>
            </w:pPr>
            <w:r>
              <w:rPr>
                <w:bCs/>
                <w:lang w:val="en-US"/>
              </w:rPr>
              <w:t>Cancel POs</w:t>
            </w:r>
          </w:p>
        </w:tc>
        <w:tc>
          <w:tcPr>
            <w:tcW w:w="4668" w:type="dxa"/>
          </w:tcPr>
          <w:p w14:paraId="79136CC4" w14:textId="11C957F4" w:rsidR="005744DE" w:rsidRPr="00D06A0D" w:rsidRDefault="005744DE" w:rsidP="005744DE">
            <w:pPr>
              <w:pStyle w:val="TableBodyCopy"/>
              <w:spacing w:after="0"/>
              <w:rPr>
                <w:b/>
                <w:lang w:val="en-US"/>
              </w:rPr>
            </w:pPr>
          </w:p>
        </w:tc>
      </w:tr>
      <w:tr w:rsidR="005744DE" w:rsidRPr="00D06A0D" w14:paraId="59FE0A60" w14:textId="77777777" w:rsidTr="00F92883">
        <w:trPr>
          <w:trHeight w:val="242"/>
        </w:trPr>
        <w:tc>
          <w:tcPr>
            <w:tcW w:w="4574" w:type="dxa"/>
          </w:tcPr>
          <w:p w14:paraId="402364AE" w14:textId="31DD89B1" w:rsidR="005744DE" w:rsidRPr="00D06A0D" w:rsidRDefault="005744DE" w:rsidP="005744DE">
            <w:pPr>
              <w:pStyle w:val="TableBodyCopy"/>
              <w:spacing w:after="0"/>
              <w:rPr>
                <w:bCs/>
                <w:lang w:val="en-US"/>
              </w:rPr>
            </w:pPr>
          </w:p>
        </w:tc>
        <w:tc>
          <w:tcPr>
            <w:tcW w:w="4668" w:type="dxa"/>
          </w:tcPr>
          <w:p w14:paraId="28DA4E64" w14:textId="77777777" w:rsidR="005744DE" w:rsidRPr="00D06A0D" w:rsidRDefault="005744DE" w:rsidP="005744DE">
            <w:pPr>
              <w:pStyle w:val="TableBodyCopy"/>
              <w:spacing w:after="0"/>
              <w:rPr>
                <w:b/>
                <w:lang w:val="en-US"/>
              </w:rPr>
            </w:pPr>
          </w:p>
        </w:tc>
      </w:tr>
    </w:tbl>
    <w:p w14:paraId="01E0D99F" w14:textId="77777777" w:rsidR="00E30F89" w:rsidRPr="00D06A0D" w:rsidRDefault="00E30F89" w:rsidP="00E30F89">
      <w:pPr>
        <w:pStyle w:val="Caption"/>
        <w:spacing w:before="240"/>
        <w:jc w:val="cente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1</w:t>
      </w:r>
      <w:r w:rsidRPr="00D06A0D">
        <w:rPr>
          <w:noProof/>
        </w:rPr>
        <w:fldChar w:fldCharType="end"/>
      </w:r>
      <w:r w:rsidRPr="00D06A0D">
        <w:t xml:space="preserve"> - Purchase Order Types Supported/Not Supported</w:t>
      </w:r>
    </w:p>
    <w:p w14:paraId="2A096CF3" w14:textId="77777777" w:rsidR="00E30F89" w:rsidRPr="00D06A0D" w:rsidRDefault="00E30F89" w:rsidP="00E30F89">
      <w:pPr>
        <w:rPr>
          <w:lang w:eastAsia="ja-JP"/>
        </w:rPr>
      </w:pPr>
    </w:p>
    <w:p w14:paraId="135542EE" w14:textId="48A643E7" w:rsidR="00E30F89" w:rsidRDefault="00E30F89" w:rsidP="00E30F89">
      <w:pPr>
        <w:pStyle w:val="BodyCopy"/>
      </w:pPr>
    </w:p>
    <w:p w14:paraId="2D87CF22" w14:textId="77777777" w:rsidR="005744DE" w:rsidRPr="00D06A0D" w:rsidRDefault="005744DE" w:rsidP="00E30F89">
      <w:pPr>
        <w:pStyle w:val="BodyCopy"/>
      </w:pPr>
    </w:p>
    <w:p w14:paraId="48F56F8A" w14:textId="77777777" w:rsidR="00E30F89" w:rsidRPr="00D06A0D" w:rsidRDefault="00E30F89" w:rsidP="00E30F89">
      <w:pPr>
        <w:pStyle w:val="BodyCopy"/>
        <w:rPr>
          <w:b/>
        </w:rPr>
      </w:pPr>
      <w:r w:rsidRPr="00D06A0D">
        <w:rPr>
          <w:b/>
        </w:rPr>
        <w:t>Ship To Address</w:t>
      </w:r>
    </w:p>
    <w:p w14:paraId="0AC4DB20" w14:textId="77777777" w:rsidR="00E30F89" w:rsidRPr="00ED72F1" w:rsidRDefault="00E30F89" w:rsidP="00E30F89">
      <w:pPr>
        <w:pStyle w:val="BodyCopy"/>
        <w:rPr>
          <w:b/>
        </w:rPr>
      </w:pPr>
    </w:p>
    <w:p w14:paraId="1BDFF2F6" w14:textId="01BD1F81" w:rsidR="00260814" w:rsidRDefault="00D458DA" w:rsidP="00BA31F4">
      <w:pPr>
        <w:pStyle w:val="Bullet2"/>
        <w:numPr>
          <w:ilvl w:val="1"/>
          <w:numId w:val="9"/>
        </w:numPr>
        <w:tabs>
          <w:tab w:val="clear" w:pos="284"/>
          <w:tab w:val="clear" w:pos="567"/>
          <w:tab w:val="clear" w:pos="851"/>
        </w:tabs>
        <w:ind w:left="576" w:hanging="288"/>
        <w:contextualSpacing w:val="0"/>
      </w:pPr>
      <w:r>
        <w:t>Abbott Laboratories</w:t>
      </w:r>
      <w:r w:rsidR="00E30F89" w:rsidRPr="00ED72F1">
        <w:t xml:space="preserve"> PO</w:t>
      </w:r>
      <w:r w:rsidR="00ED72F1" w:rsidRPr="00ED72F1">
        <w:t>s</w:t>
      </w:r>
      <w:r w:rsidR="00E30F89" w:rsidRPr="00ED72F1">
        <w:t xml:space="preserve"> </w:t>
      </w:r>
      <w:r w:rsidR="00D625A1">
        <w:t>will</w:t>
      </w:r>
      <w:r w:rsidR="00E30F89" w:rsidRPr="00ED72F1">
        <w:t xml:space="preserve"> </w:t>
      </w:r>
      <w:r w:rsidR="00ED72F1" w:rsidRPr="00ED72F1">
        <w:t>have the</w:t>
      </w:r>
      <w:r w:rsidR="00E30F89" w:rsidRPr="00ED72F1">
        <w:t xml:space="preserve"> Ship To address at </w:t>
      </w:r>
      <w:r w:rsidR="00ED72F1" w:rsidRPr="00ED72F1">
        <w:t xml:space="preserve">the </w:t>
      </w:r>
      <w:r w:rsidR="00E30F89" w:rsidRPr="00ED72F1">
        <w:t>header</w:t>
      </w:r>
      <w:r w:rsidR="00ED72F1" w:rsidRPr="00ED72F1">
        <w:t xml:space="preserve"> </w:t>
      </w:r>
      <w:r w:rsidR="00412B8E">
        <w:t>level</w:t>
      </w:r>
    </w:p>
    <w:p w14:paraId="669659A6" w14:textId="543EE66F" w:rsidR="00260814" w:rsidRPr="00ED72F1" w:rsidRDefault="00D458DA" w:rsidP="00BA31F4">
      <w:pPr>
        <w:pStyle w:val="Bullet2"/>
        <w:numPr>
          <w:ilvl w:val="1"/>
          <w:numId w:val="9"/>
        </w:numPr>
        <w:tabs>
          <w:tab w:val="clear" w:pos="284"/>
          <w:tab w:val="clear" w:pos="567"/>
          <w:tab w:val="clear" w:pos="851"/>
        </w:tabs>
        <w:ind w:left="576" w:hanging="288"/>
        <w:contextualSpacing w:val="0"/>
      </w:pPr>
      <w:r>
        <w:t>Abbott Laboratories</w:t>
      </w:r>
      <w:r w:rsidR="00260814">
        <w:t xml:space="preserve"> POs will have </w:t>
      </w:r>
      <w:r w:rsidR="00D625A1">
        <w:t>an Address IDs for the Bill To and Ship To</w:t>
      </w:r>
    </w:p>
    <w:p w14:paraId="39622329" w14:textId="415DB341" w:rsidR="00E30F89" w:rsidRDefault="00D458DA" w:rsidP="00BA31F4">
      <w:pPr>
        <w:pStyle w:val="Bullet2"/>
        <w:numPr>
          <w:ilvl w:val="1"/>
          <w:numId w:val="9"/>
        </w:numPr>
        <w:tabs>
          <w:tab w:val="clear" w:pos="284"/>
          <w:tab w:val="clear" w:pos="567"/>
          <w:tab w:val="clear" w:pos="851"/>
        </w:tabs>
        <w:ind w:left="576" w:hanging="288"/>
      </w:pPr>
      <w:r>
        <w:t>Abbott Laboratories</w:t>
      </w:r>
      <w:r w:rsidR="00E30F89" w:rsidRPr="008F1097">
        <w:t xml:space="preserve"> </w:t>
      </w:r>
      <w:r w:rsidR="00E30F89" w:rsidRPr="00D06A0D">
        <w:t>PO</w:t>
      </w:r>
      <w:r w:rsidR="00ED72F1">
        <w:t>s</w:t>
      </w:r>
      <w:r w:rsidR="00E30F89" w:rsidRPr="00D06A0D">
        <w:t xml:space="preserve"> </w:t>
      </w:r>
      <w:r w:rsidR="005744DE">
        <w:t>will use the Deliver To field</w:t>
      </w:r>
    </w:p>
    <w:p w14:paraId="57703117" w14:textId="6BED1FF8" w:rsidR="000150F7" w:rsidRDefault="000150F7" w:rsidP="000150F7">
      <w:pPr>
        <w:pStyle w:val="Bullet1"/>
        <w:numPr>
          <w:ilvl w:val="1"/>
          <w:numId w:val="9"/>
        </w:numPr>
        <w:tabs>
          <w:tab w:val="clear" w:pos="284"/>
          <w:tab w:val="clear" w:pos="567"/>
          <w:tab w:val="clear" w:pos="851"/>
        </w:tabs>
      </w:pPr>
      <w:r>
        <w:t>Abbott Laboratories</w:t>
      </w:r>
      <w:r w:rsidRPr="008F1097">
        <w:t xml:space="preserve"> </w:t>
      </w:r>
      <w:r w:rsidRPr="00D06A0D">
        <w:t>PO</w:t>
      </w:r>
      <w:r>
        <w:t>s</w:t>
      </w:r>
      <w:r w:rsidRPr="00D06A0D">
        <w:t xml:space="preserve"> </w:t>
      </w:r>
      <w:r>
        <w:t xml:space="preserve">may use an Ad-Hoc address which will have an “ADBUYER” prefix </w:t>
      </w:r>
    </w:p>
    <w:p w14:paraId="42B290F7" w14:textId="77777777" w:rsidR="000150F7" w:rsidRPr="00D06A0D" w:rsidRDefault="000150F7" w:rsidP="000150F7">
      <w:pPr>
        <w:pStyle w:val="Bullet2"/>
        <w:numPr>
          <w:ilvl w:val="0"/>
          <w:numId w:val="0"/>
        </w:numPr>
        <w:tabs>
          <w:tab w:val="clear" w:pos="284"/>
          <w:tab w:val="clear" w:pos="567"/>
          <w:tab w:val="clear" w:pos="851"/>
        </w:tabs>
        <w:ind w:left="576"/>
      </w:pPr>
    </w:p>
    <w:p w14:paraId="04EBAADF" w14:textId="77777777" w:rsidR="00E30F89" w:rsidRPr="00D06A0D" w:rsidRDefault="00E30F89" w:rsidP="00E30F89">
      <w:pPr>
        <w:pStyle w:val="Bullet2"/>
        <w:numPr>
          <w:ilvl w:val="0"/>
          <w:numId w:val="0"/>
        </w:numPr>
        <w:ind w:left="576"/>
      </w:pPr>
    </w:p>
    <w:p w14:paraId="6DE46B87" w14:textId="15F2DF88" w:rsidR="00D625A1" w:rsidRDefault="00D625A1" w:rsidP="00D625A1"/>
    <w:p w14:paraId="21763482" w14:textId="7349F078" w:rsidR="00D625A1" w:rsidRDefault="00D625A1" w:rsidP="00D625A1"/>
    <w:p w14:paraId="769B1B29" w14:textId="1CAC3356" w:rsidR="00D625A1" w:rsidRDefault="00D625A1" w:rsidP="00D625A1"/>
    <w:p w14:paraId="153A1A6D" w14:textId="3511C759" w:rsidR="00D625A1" w:rsidRDefault="00D625A1" w:rsidP="00D625A1"/>
    <w:p w14:paraId="0619758E" w14:textId="7ACF8440" w:rsidR="00D625A1" w:rsidRDefault="00D625A1" w:rsidP="00D625A1"/>
    <w:p w14:paraId="061178F3" w14:textId="5B7232C8" w:rsidR="00D625A1" w:rsidRDefault="00D625A1" w:rsidP="00D625A1"/>
    <w:p w14:paraId="47130855" w14:textId="2895E21F" w:rsidR="00D625A1" w:rsidRDefault="00D625A1" w:rsidP="00D625A1"/>
    <w:p w14:paraId="191077AF" w14:textId="7496CEAC" w:rsidR="00D625A1" w:rsidRDefault="00D625A1" w:rsidP="00D625A1"/>
    <w:p w14:paraId="58838C5A" w14:textId="6782E8B9" w:rsidR="00D625A1" w:rsidRDefault="00D625A1" w:rsidP="00D625A1"/>
    <w:p w14:paraId="2426F439" w14:textId="551E26F7" w:rsidR="00D625A1" w:rsidRDefault="00D625A1" w:rsidP="00D625A1"/>
    <w:p w14:paraId="00C9A37B" w14:textId="454BDB04" w:rsidR="00D625A1" w:rsidRDefault="00D625A1" w:rsidP="00D625A1"/>
    <w:p w14:paraId="0A1E0F42" w14:textId="1CF11225" w:rsidR="00D625A1" w:rsidRDefault="00D625A1" w:rsidP="00D625A1"/>
    <w:p w14:paraId="6751E5C3" w14:textId="53335E41" w:rsidR="00D625A1" w:rsidRDefault="00D625A1" w:rsidP="00D625A1"/>
    <w:p w14:paraId="74B3C89D" w14:textId="0BBC1CF4" w:rsidR="00D625A1" w:rsidRDefault="00D625A1" w:rsidP="00D625A1"/>
    <w:p w14:paraId="4AAF6A6C" w14:textId="31440CC7" w:rsidR="00D625A1" w:rsidRDefault="00D625A1" w:rsidP="00D625A1"/>
    <w:p w14:paraId="1AAAF926" w14:textId="32464BB6" w:rsidR="00D625A1" w:rsidRDefault="00D625A1" w:rsidP="00D625A1"/>
    <w:p w14:paraId="4DD35EA8" w14:textId="303B3D93" w:rsidR="00D625A1" w:rsidRDefault="00D625A1" w:rsidP="00D625A1"/>
    <w:p w14:paraId="6BB60A3D" w14:textId="01DB9E8E" w:rsidR="00D625A1" w:rsidRDefault="00D625A1" w:rsidP="00D625A1"/>
    <w:p w14:paraId="615E7118" w14:textId="77777777" w:rsidR="00D625A1" w:rsidRDefault="00D625A1" w:rsidP="00D625A1"/>
    <w:p w14:paraId="28911401" w14:textId="466B03E4" w:rsidR="005B3D0F" w:rsidRPr="00D06A0D" w:rsidRDefault="005B3D0F" w:rsidP="005B3D0F">
      <w:pPr>
        <w:pStyle w:val="Heading2"/>
        <w:rPr>
          <w:color w:val="FF0000"/>
        </w:rPr>
      </w:pPr>
      <w:bookmarkStart w:id="11" w:name="_Toc100675065"/>
      <w:r w:rsidRPr="00D06A0D">
        <w:rPr>
          <w:u w:val="single"/>
        </w:rPr>
        <w:t>Order Confirmation Details</w:t>
      </w:r>
      <w:bookmarkEnd w:id="11"/>
      <w:r w:rsidRPr="00D06A0D">
        <w:t xml:space="preserve"> </w:t>
      </w:r>
    </w:p>
    <w:p w14:paraId="60B92D46" w14:textId="77777777" w:rsidR="005B3D0F" w:rsidRPr="00D06A0D" w:rsidRDefault="005B3D0F" w:rsidP="005B3D0F">
      <w:pPr>
        <w:pStyle w:val="BodyCopy"/>
      </w:pPr>
    </w:p>
    <w:p w14:paraId="3B0AB823" w14:textId="38454676" w:rsidR="005B3D0F" w:rsidRPr="00D06A0D" w:rsidRDefault="00D458DA" w:rsidP="005B3D0F">
      <w:pPr>
        <w:pStyle w:val="BodyCopy"/>
      </w:pPr>
      <w:r>
        <w:t>Abbott Laboratories</w:t>
      </w:r>
      <w:r w:rsidR="005B3D0F" w:rsidRPr="000A228D">
        <w:rPr>
          <w:b/>
        </w:rPr>
        <w:t xml:space="preserve"> </w:t>
      </w:r>
      <w:r w:rsidR="001B256D">
        <w:rPr>
          <w:b/>
        </w:rPr>
        <w:t xml:space="preserve">does not </w:t>
      </w:r>
      <w:r w:rsidR="005B3D0F" w:rsidRPr="000A228D">
        <w:t xml:space="preserve">require </w:t>
      </w:r>
      <w:r w:rsidR="005B3D0F" w:rsidRPr="00D06A0D">
        <w:t>Order Confirmation</w:t>
      </w:r>
      <w:r w:rsidR="000A228D">
        <w:t>s</w:t>
      </w:r>
      <w:r w:rsidR="005B3D0F" w:rsidRPr="00D06A0D">
        <w:t xml:space="preserve">. </w:t>
      </w:r>
      <w:r w:rsidR="001B256D">
        <w:t xml:space="preserve">  </w:t>
      </w:r>
      <w:r w:rsidR="005B3D0F" w:rsidRPr="00D06A0D">
        <w:t>Supported methods of providing them are:</w:t>
      </w:r>
    </w:p>
    <w:p w14:paraId="2546EB29"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cXML</w:t>
      </w:r>
    </w:p>
    <w:p w14:paraId="2CB85292"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EDI</w:t>
      </w:r>
    </w:p>
    <w:p w14:paraId="36447A3D"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Online</w:t>
      </w:r>
    </w:p>
    <w:p w14:paraId="7C124FC5" w14:textId="77777777" w:rsidR="005B3D0F" w:rsidRPr="00D06A0D" w:rsidRDefault="005B3D0F" w:rsidP="00BA31F4">
      <w:pPr>
        <w:pStyle w:val="Bullet2"/>
        <w:numPr>
          <w:ilvl w:val="1"/>
          <w:numId w:val="10"/>
        </w:numPr>
        <w:tabs>
          <w:tab w:val="clear" w:pos="284"/>
          <w:tab w:val="clear" w:pos="567"/>
          <w:tab w:val="clear" w:pos="851"/>
        </w:tabs>
        <w:spacing w:line="0" w:lineRule="atLeast"/>
        <w:ind w:left="576" w:hanging="288"/>
        <w:contextualSpacing w:val="0"/>
      </w:pPr>
      <w:r w:rsidRPr="00D06A0D">
        <w:t>Email to requestor outside of Ariba Network</w:t>
      </w:r>
    </w:p>
    <w:p w14:paraId="658B420F" w14:textId="77777777" w:rsidR="005B3D0F" w:rsidRPr="00D06A0D" w:rsidRDefault="005B3D0F" w:rsidP="005B3D0F">
      <w:pPr>
        <w:pStyle w:val="Bullet1"/>
        <w:numPr>
          <w:ilvl w:val="0"/>
          <w:numId w:val="0"/>
        </w:numPr>
        <w:ind w:left="284"/>
        <w:contextualSpacing w:val="0"/>
      </w:pPr>
    </w:p>
    <w:p w14:paraId="2A721F47" w14:textId="7FE3CBB6" w:rsidR="005B3D0F" w:rsidRPr="00D06A0D" w:rsidRDefault="005B3D0F" w:rsidP="005B3D0F">
      <w:pPr>
        <w:pStyle w:val="Heading2"/>
        <w:rPr>
          <w:color w:val="FF0000"/>
        </w:rPr>
      </w:pPr>
      <w:bookmarkStart w:id="12" w:name="_Toc100675066"/>
      <w:r w:rsidRPr="00D06A0D">
        <w:rPr>
          <w:u w:val="single"/>
        </w:rPr>
        <w:t>Ship Notice Details</w:t>
      </w:r>
      <w:bookmarkEnd w:id="12"/>
      <w:r w:rsidRPr="00D06A0D">
        <w:t xml:space="preserve"> </w:t>
      </w:r>
    </w:p>
    <w:p w14:paraId="7726BADC" w14:textId="77777777" w:rsidR="005B3D0F" w:rsidRPr="00D06A0D" w:rsidRDefault="005B3D0F" w:rsidP="005B3D0F">
      <w:pPr>
        <w:pStyle w:val="BodyCopy"/>
      </w:pPr>
    </w:p>
    <w:p w14:paraId="23DB827C" w14:textId="3D359774" w:rsidR="005B3D0F" w:rsidRPr="00D06A0D" w:rsidRDefault="00D458DA" w:rsidP="005B3D0F">
      <w:pPr>
        <w:pStyle w:val="BodyCopy"/>
      </w:pPr>
      <w:r>
        <w:t>Abbott Laboratories</w:t>
      </w:r>
      <w:r w:rsidR="005B3D0F" w:rsidRPr="000A228D">
        <w:rPr>
          <w:b/>
        </w:rPr>
        <w:t xml:space="preserve"> </w:t>
      </w:r>
      <w:r w:rsidR="005B3D0F" w:rsidRPr="001B256D">
        <w:rPr>
          <w:b/>
          <w:bCs/>
        </w:rPr>
        <w:t xml:space="preserve">does </w:t>
      </w:r>
      <w:r w:rsidR="00D625A1" w:rsidRPr="001B256D">
        <w:rPr>
          <w:b/>
          <w:bCs/>
        </w:rPr>
        <w:t>not</w:t>
      </w:r>
      <w:r w:rsidR="00D625A1">
        <w:t xml:space="preserve"> </w:t>
      </w:r>
      <w:r w:rsidR="005B3D0F" w:rsidRPr="000A228D">
        <w:t xml:space="preserve">require </w:t>
      </w:r>
      <w:r w:rsidR="005B3D0F" w:rsidRPr="00D06A0D">
        <w:t>Advanced Ship Notices</w:t>
      </w:r>
      <w:r w:rsidR="001B256D">
        <w:t xml:space="preserve">.   </w:t>
      </w:r>
      <w:r w:rsidR="005B3D0F" w:rsidRPr="00D06A0D">
        <w:t>Supported methods of providing them are:</w:t>
      </w:r>
    </w:p>
    <w:p w14:paraId="37298C90"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cXML</w:t>
      </w:r>
    </w:p>
    <w:p w14:paraId="50024F05"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EDI</w:t>
      </w:r>
    </w:p>
    <w:p w14:paraId="039E6370"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Online</w:t>
      </w:r>
    </w:p>
    <w:p w14:paraId="6E597363" w14:textId="77777777" w:rsidR="005B3D0F" w:rsidRPr="00D06A0D" w:rsidRDefault="005B3D0F" w:rsidP="00BA31F4">
      <w:pPr>
        <w:pStyle w:val="Bullet2"/>
        <w:numPr>
          <w:ilvl w:val="1"/>
          <w:numId w:val="11"/>
        </w:numPr>
        <w:tabs>
          <w:tab w:val="clear" w:pos="284"/>
          <w:tab w:val="clear" w:pos="567"/>
          <w:tab w:val="clear" w:pos="851"/>
        </w:tabs>
        <w:ind w:left="576" w:hanging="288"/>
        <w:contextualSpacing w:val="0"/>
      </w:pPr>
      <w:r w:rsidRPr="00D06A0D">
        <w:t>Email to requestor outside of Ariba Network</w:t>
      </w:r>
    </w:p>
    <w:p w14:paraId="78AC838A" w14:textId="0A0845D2" w:rsidR="005B3D0F" w:rsidRDefault="005B3D0F" w:rsidP="005B3D0F">
      <w:pPr>
        <w:pStyle w:val="Bullet2"/>
        <w:numPr>
          <w:ilvl w:val="0"/>
          <w:numId w:val="0"/>
        </w:numPr>
        <w:ind w:left="576"/>
        <w:contextualSpacing w:val="0"/>
      </w:pPr>
    </w:p>
    <w:p w14:paraId="7A6B4959" w14:textId="77777777" w:rsidR="00D625A1" w:rsidRPr="00D06A0D" w:rsidRDefault="00D625A1" w:rsidP="005B3D0F">
      <w:pPr>
        <w:pStyle w:val="Bullet2"/>
        <w:numPr>
          <w:ilvl w:val="0"/>
          <w:numId w:val="0"/>
        </w:numPr>
        <w:ind w:left="576"/>
        <w:contextualSpacing w:val="0"/>
      </w:pPr>
    </w:p>
    <w:p w14:paraId="0D3F389A" w14:textId="4CB358FA" w:rsidR="005B3D0F" w:rsidRDefault="005B3D0F" w:rsidP="005B3D0F">
      <w:pPr>
        <w:pStyle w:val="Heading2"/>
        <w:rPr>
          <w:rFonts w:cs="Arial"/>
          <w:i/>
          <w:color w:val="FF0000"/>
        </w:rPr>
      </w:pPr>
      <w:bookmarkStart w:id="13" w:name="_Toc100675067"/>
      <w:bookmarkStart w:id="14" w:name="_Toc78982169"/>
      <w:r w:rsidRPr="00D06A0D">
        <w:rPr>
          <w:u w:val="single"/>
        </w:rPr>
        <w:t>Invoice Details</w:t>
      </w:r>
      <w:bookmarkEnd w:id="13"/>
      <w:r w:rsidRPr="00D06A0D">
        <w:rPr>
          <w:u w:val="single"/>
        </w:rPr>
        <w:t xml:space="preserve"> </w:t>
      </w:r>
      <w:bookmarkEnd w:id="14"/>
    </w:p>
    <w:p w14:paraId="1769509B" w14:textId="3E45FF5C" w:rsidR="008F1097" w:rsidRDefault="008F1097" w:rsidP="008F1097"/>
    <w:p w14:paraId="1E6236FA" w14:textId="1FED5DC3" w:rsidR="008F1097" w:rsidRPr="008F1097" w:rsidRDefault="008F1097" w:rsidP="008F1097">
      <w:r>
        <w:t xml:space="preserve">Invoices </w:t>
      </w:r>
      <w:r w:rsidR="00D625A1">
        <w:t>are</w:t>
      </w:r>
      <w:r>
        <w:t xml:space="preserve"> in scope</w:t>
      </w:r>
    </w:p>
    <w:p w14:paraId="4D6B1BF9" w14:textId="77777777" w:rsidR="005B3D0F" w:rsidRPr="00D06A0D" w:rsidRDefault="005B3D0F" w:rsidP="005B3D0F">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654"/>
      </w:tblGrid>
      <w:tr w:rsidR="005B3D0F" w:rsidRPr="00D06A0D" w14:paraId="681ECF61" w14:textId="77777777" w:rsidTr="00F92883">
        <w:trPr>
          <w:trHeight w:val="476"/>
        </w:trPr>
        <w:tc>
          <w:tcPr>
            <w:tcW w:w="4588" w:type="dxa"/>
            <w:shd w:val="clear" w:color="auto" w:fill="F0AB00" w:themeFill="accent1"/>
            <w:vAlign w:val="center"/>
          </w:tcPr>
          <w:p w14:paraId="211D09DB" w14:textId="77777777" w:rsidR="005B3D0F" w:rsidRPr="00D06A0D" w:rsidRDefault="005B3D0F" w:rsidP="00F92883">
            <w:pPr>
              <w:pStyle w:val="TableHeading"/>
              <w:rPr>
                <w:lang w:val="en-US"/>
              </w:rPr>
            </w:pPr>
            <w:r w:rsidRPr="00D06A0D">
              <w:rPr>
                <w:lang w:val="en-US"/>
              </w:rPr>
              <w:t>Invoice Types Supported</w:t>
            </w:r>
          </w:p>
        </w:tc>
        <w:tc>
          <w:tcPr>
            <w:tcW w:w="4654" w:type="dxa"/>
            <w:shd w:val="clear" w:color="auto" w:fill="F0AB00" w:themeFill="accent1"/>
            <w:vAlign w:val="center"/>
          </w:tcPr>
          <w:p w14:paraId="720FEDB3" w14:textId="77777777" w:rsidR="005B3D0F" w:rsidRPr="00D06A0D" w:rsidRDefault="005B3D0F" w:rsidP="00F92883">
            <w:pPr>
              <w:pStyle w:val="TableHeading"/>
              <w:rPr>
                <w:lang w:val="en-US"/>
              </w:rPr>
            </w:pPr>
            <w:r w:rsidRPr="00D06A0D">
              <w:rPr>
                <w:lang w:val="en-US"/>
              </w:rPr>
              <w:t>Invoice Types Not Supported</w:t>
            </w:r>
          </w:p>
        </w:tc>
      </w:tr>
      <w:tr w:rsidR="00F423C1" w:rsidRPr="00D06A0D" w14:paraId="66BF2678" w14:textId="77777777" w:rsidTr="00F92883">
        <w:trPr>
          <w:trHeight w:val="728"/>
        </w:trPr>
        <w:tc>
          <w:tcPr>
            <w:tcW w:w="4588" w:type="dxa"/>
          </w:tcPr>
          <w:p w14:paraId="0106B70D" w14:textId="75E70CDF" w:rsidR="00F423C1" w:rsidRPr="00D06A0D" w:rsidRDefault="00F423C1" w:rsidP="00F423C1">
            <w:pPr>
              <w:pStyle w:val="TableBodyCopy"/>
              <w:spacing w:after="0"/>
              <w:rPr>
                <w:lang w:val="en-US"/>
              </w:rPr>
            </w:pPr>
            <w:r w:rsidRPr="00D06A0D">
              <w:rPr>
                <w:lang w:val="en-US"/>
              </w:rPr>
              <w:t>Individual Detail Invoice: applies against a single PO referencing line items; line items may be material items or service items.</w:t>
            </w:r>
          </w:p>
        </w:tc>
        <w:tc>
          <w:tcPr>
            <w:tcW w:w="4654" w:type="dxa"/>
          </w:tcPr>
          <w:p w14:paraId="79A91608" w14:textId="28A06460" w:rsidR="00F423C1" w:rsidRPr="00D06A0D" w:rsidRDefault="00F423C1" w:rsidP="00F423C1">
            <w:pPr>
              <w:pStyle w:val="TableBodyCopy"/>
              <w:spacing w:after="0"/>
              <w:rPr>
                <w:lang w:val="en-US"/>
              </w:rPr>
            </w:pPr>
            <w:r w:rsidRPr="00D06A0D">
              <w:rPr>
                <w:lang w:val="en-US"/>
              </w:rPr>
              <w:t>Invoice against Blanket PO</w:t>
            </w:r>
          </w:p>
        </w:tc>
      </w:tr>
      <w:tr w:rsidR="00F423C1" w:rsidRPr="00D06A0D" w14:paraId="70A8B168" w14:textId="77777777" w:rsidTr="00F92883">
        <w:trPr>
          <w:trHeight w:val="530"/>
        </w:trPr>
        <w:tc>
          <w:tcPr>
            <w:tcW w:w="4588" w:type="dxa"/>
          </w:tcPr>
          <w:p w14:paraId="4E33AED2" w14:textId="3BE5CF02" w:rsidR="00F423C1" w:rsidRPr="00D06A0D" w:rsidRDefault="00F423C1" w:rsidP="00F423C1">
            <w:pPr>
              <w:pStyle w:val="TableBodyCopy"/>
              <w:spacing w:after="0"/>
              <w:rPr>
                <w:lang w:val="en-US"/>
              </w:rPr>
            </w:pPr>
            <w:r w:rsidRPr="00D06A0D">
              <w:rPr>
                <w:lang w:val="en-US"/>
              </w:rPr>
              <w:t>Partial invoice: Invoice against a portion of the items on a PO.</w:t>
            </w:r>
          </w:p>
        </w:tc>
        <w:tc>
          <w:tcPr>
            <w:tcW w:w="4654" w:type="dxa"/>
          </w:tcPr>
          <w:p w14:paraId="2FC69757" w14:textId="2C37821B" w:rsidR="00F423C1" w:rsidRPr="00D06A0D" w:rsidRDefault="00F423C1" w:rsidP="00F423C1">
            <w:pPr>
              <w:pStyle w:val="TableBodyCopy"/>
              <w:spacing w:after="0"/>
              <w:rPr>
                <w:lang w:val="en-US"/>
              </w:rPr>
            </w:pPr>
            <w:r w:rsidRPr="00D625A1">
              <w:rPr>
                <w:lang w:val="en-US"/>
              </w:rPr>
              <w:t>Invoice against PCard</w:t>
            </w:r>
          </w:p>
        </w:tc>
      </w:tr>
      <w:tr w:rsidR="00F423C1" w:rsidRPr="00D06A0D" w14:paraId="7059808B" w14:textId="77777777" w:rsidTr="00F92883">
        <w:trPr>
          <w:trHeight w:val="350"/>
        </w:trPr>
        <w:tc>
          <w:tcPr>
            <w:tcW w:w="4588" w:type="dxa"/>
          </w:tcPr>
          <w:p w14:paraId="12AAC397" w14:textId="7A434D46" w:rsidR="00F423C1" w:rsidRPr="00D06A0D" w:rsidRDefault="00F423C1" w:rsidP="00F423C1">
            <w:pPr>
              <w:pStyle w:val="TableBodyCopy"/>
              <w:spacing w:after="0"/>
              <w:rPr>
                <w:lang w:val="en-US"/>
              </w:rPr>
            </w:pPr>
            <w:r w:rsidRPr="00D06A0D">
              <w:rPr>
                <w:lang w:val="en-US"/>
              </w:rPr>
              <w:t>Invoice against material PO</w:t>
            </w:r>
          </w:p>
        </w:tc>
        <w:tc>
          <w:tcPr>
            <w:tcW w:w="4654" w:type="dxa"/>
          </w:tcPr>
          <w:p w14:paraId="3C1E4568" w14:textId="6887075E" w:rsidR="00F423C1" w:rsidRPr="00D06A0D" w:rsidRDefault="00F423C1" w:rsidP="00F423C1">
            <w:pPr>
              <w:pStyle w:val="TableBodyCopy"/>
              <w:spacing w:after="0"/>
              <w:rPr>
                <w:lang w:val="en-US"/>
              </w:rPr>
            </w:pPr>
            <w:r w:rsidRPr="00D625A1">
              <w:rPr>
                <w:lang w:val="en-US"/>
              </w:rPr>
              <w:t>Header Invoice: single invoice applying to single PO without item details</w:t>
            </w:r>
          </w:p>
        </w:tc>
      </w:tr>
      <w:tr w:rsidR="00F423C1" w:rsidRPr="00D06A0D" w14:paraId="682C865F" w14:textId="77777777" w:rsidTr="00F92883">
        <w:trPr>
          <w:trHeight w:val="350"/>
        </w:trPr>
        <w:tc>
          <w:tcPr>
            <w:tcW w:w="4588" w:type="dxa"/>
          </w:tcPr>
          <w:p w14:paraId="34A54590" w14:textId="02F87690" w:rsidR="00F423C1" w:rsidRPr="00D06A0D" w:rsidRDefault="00F423C1" w:rsidP="00F423C1">
            <w:pPr>
              <w:pStyle w:val="TableBodyCopy"/>
              <w:spacing w:after="0"/>
              <w:rPr>
                <w:lang w:val="en-US"/>
              </w:rPr>
            </w:pPr>
            <w:r w:rsidRPr="00D06A0D">
              <w:rPr>
                <w:lang w:val="en-US"/>
              </w:rPr>
              <w:t>Invoice against service PO</w:t>
            </w:r>
          </w:p>
        </w:tc>
        <w:tc>
          <w:tcPr>
            <w:tcW w:w="4654" w:type="dxa"/>
          </w:tcPr>
          <w:p w14:paraId="436A82E6" w14:textId="7540BDAD" w:rsidR="00F423C1" w:rsidRPr="00D06A0D" w:rsidRDefault="005744DE" w:rsidP="00F423C1">
            <w:pPr>
              <w:pStyle w:val="TableBodyCopy"/>
              <w:spacing w:after="0"/>
              <w:rPr>
                <w:lang w:val="en-US"/>
              </w:rPr>
            </w:pPr>
            <w:r w:rsidRPr="005744DE">
              <w:rPr>
                <w:lang w:val="en-US"/>
              </w:rPr>
              <w:t>Non-PO Invoice: invoice against PO not transacted via the Ariba Network</w:t>
            </w:r>
          </w:p>
        </w:tc>
      </w:tr>
      <w:tr w:rsidR="00F423C1" w:rsidRPr="00D06A0D" w14:paraId="6F38DEFC" w14:textId="77777777" w:rsidTr="00F92883">
        <w:trPr>
          <w:trHeight w:val="530"/>
        </w:trPr>
        <w:tc>
          <w:tcPr>
            <w:tcW w:w="4588" w:type="dxa"/>
          </w:tcPr>
          <w:p w14:paraId="0F2BDC08" w14:textId="0C64BD6C" w:rsidR="00F423C1" w:rsidRPr="00D06A0D" w:rsidRDefault="00F423C1" w:rsidP="00F423C1">
            <w:pPr>
              <w:pStyle w:val="TableBodyCopy"/>
              <w:spacing w:after="0"/>
              <w:rPr>
                <w:lang w:val="en-US"/>
              </w:rPr>
            </w:pPr>
            <w:r w:rsidRPr="00D06A0D">
              <w:rPr>
                <w:lang w:val="en-US"/>
              </w:rPr>
              <w:t>Line level credit supported by negative quantity at item level and positive unit price</w:t>
            </w:r>
          </w:p>
        </w:tc>
        <w:tc>
          <w:tcPr>
            <w:tcW w:w="4654" w:type="dxa"/>
          </w:tcPr>
          <w:p w14:paraId="20A4D981" w14:textId="615DADF0" w:rsidR="00F423C1" w:rsidRPr="00D06A0D" w:rsidRDefault="001B256D" w:rsidP="00F423C1">
            <w:pPr>
              <w:pStyle w:val="TableBodyCopy"/>
              <w:spacing w:after="0"/>
              <w:rPr>
                <w:lang w:val="en-US"/>
              </w:rPr>
            </w:pPr>
            <w:r w:rsidRPr="001B256D">
              <w:rPr>
                <w:lang w:val="en-US"/>
              </w:rPr>
              <w:t>Non-PO invoice against contract or master agreement</w:t>
            </w:r>
          </w:p>
        </w:tc>
      </w:tr>
      <w:tr w:rsidR="00F423C1" w:rsidRPr="00D06A0D" w14:paraId="3A796AD6" w14:textId="77777777" w:rsidTr="00F92883">
        <w:trPr>
          <w:trHeight w:val="530"/>
        </w:trPr>
        <w:tc>
          <w:tcPr>
            <w:tcW w:w="4588" w:type="dxa"/>
          </w:tcPr>
          <w:p w14:paraId="73CF616E" w14:textId="0FC39EE5" w:rsidR="00F423C1" w:rsidRPr="00D06A0D" w:rsidRDefault="00F423C1" w:rsidP="00F423C1">
            <w:pPr>
              <w:pStyle w:val="TableBodyCopy"/>
              <w:spacing w:after="0"/>
              <w:rPr>
                <w:lang w:val="en-US"/>
              </w:rPr>
            </w:pPr>
            <w:r w:rsidRPr="00D06A0D">
              <w:rPr>
                <w:lang w:val="en-US"/>
              </w:rPr>
              <w:t>lineLevelCreditMemo (cXML 1.2.018 and higher) invoice purpose set to “lineLevelCreditMemo”</w:t>
            </w:r>
          </w:p>
        </w:tc>
        <w:tc>
          <w:tcPr>
            <w:tcW w:w="4654" w:type="dxa"/>
          </w:tcPr>
          <w:p w14:paraId="75D9AAC6" w14:textId="556E403C" w:rsidR="00F423C1" w:rsidRPr="00D06A0D" w:rsidRDefault="00080B7F" w:rsidP="00F423C1">
            <w:pPr>
              <w:pStyle w:val="TableBodyCopy"/>
              <w:spacing w:after="0"/>
              <w:rPr>
                <w:lang w:val="en-US"/>
              </w:rPr>
            </w:pPr>
            <w:r w:rsidRPr="00080B7F">
              <w:rPr>
                <w:lang w:val="en-US"/>
              </w:rPr>
              <w:t>Debit Memo</w:t>
            </w:r>
          </w:p>
        </w:tc>
      </w:tr>
      <w:tr w:rsidR="00C77B45" w:rsidRPr="00D06A0D" w14:paraId="13C5933C" w14:textId="77777777" w:rsidTr="00F92883">
        <w:trPr>
          <w:trHeight w:val="332"/>
        </w:trPr>
        <w:tc>
          <w:tcPr>
            <w:tcW w:w="4588" w:type="dxa"/>
          </w:tcPr>
          <w:p w14:paraId="5F0465C9" w14:textId="6F9AA39E" w:rsidR="00C77B45" w:rsidRPr="00D06A0D" w:rsidRDefault="00FE4B58" w:rsidP="00C77B45">
            <w:pPr>
              <w:pStyle w:val="TableBodyCopy"/>
              <w:spacing w:after="0"/>
              <w:rPr>
                <w:lang w:val="en-US"/>
              </w:rPr>
            </w:pPr>
            <w:r w:rsidRPr="00FE4B58">
              <w:rPr>
                <w:lang w:val="en-US"/>
              </w:rPr>
              <w:t>Header Credit Memo</w:t>
            </w:r>
          </w:p>
        </w:tc>
        <w:tc>
          <w:tcPr>
            <w:tcW w:w="4654" w:type="dxa"/>
          </w:tcPr>
          <w:p w14:paraId="46C1CC40" w14:textId="16444DED" w:rsidR="00C77B45" w:rsidRPr="00D06A0D" w:rsidRDefault="00C77B45" w:rsidP="00C77B45">
            <w:pPr>
              <w:pStyle w:val="TableBodyCopy"/>
              <w:spacing w:after="0"/>
              <w:rPr>
                <w:lang w:val="en-US"/>
              </w:rPr>
            </w:pPr>
          </w:p>
        </w:tc>
      </w:tr>
      <w:tr w:rsidR="005744DE" w:rsidRPr="00D06A0D" w14:paraId="7BA9A5AC" w14:textId="77777777" w:rsidTr="00F92883">
        <w:trPr>
          <w:trHeight w:val="530"/>
        </w:trPr>
        <w:tc>
          <w:tcPr>
            <w:tcW w:w="4588" w:type="dxa"/>
          </w:tcPr>
          <w:p w14:paraId="1DAE326D" w14:textId="73E1BAE0" w:rsidR="005744DE" w:rsidRPr="00D06A0D" w:rsidRDefault="001B256D" w:rsidP="005744DE">
            <w:pPr>
              <w:pStyle w:val="TableBodyCopy"/>
              <w:spacing w:after="0"/>
              <w:rPr>
                <w:lang w:val="en-US"/>
              </w:rPr>
            </w:pPr>
            <w:r w:rsidRPr="001B256D">
              <w:rPr>
                <w:lang w:val="en-US"/>
              </w:rPr>
              <w:t>Duplicate Invoice: invoice numbers may be reused in case of failed/cancel of original invoice</w:t>
            </w:r>
          </w:p>
        </w:tc>
        <w:tc>
          <w:tcPr>
            <w:tcW w:w="4654" w:type="dxa"/>
          </w:tcPr>
          <w:p w14:paraId="3ED139F8" w14:textId="57E0AD1A" w:rsidR="005744DE" w:rsidRPr="00D06A0D" w:rsidRDefault="005744DE" w:rsidP="005744DE">
            <w:pPr>
              <w:pStyle w:val="TableBodyCopy"/>
              <w:spacing w:after="0"/>
              <w:rPr>
                <w:lang w:val="en-US"/>
              </w:rPr>
            </w:pPr>
          </w:p>
        </w:tc>
      </w:tr>
      <w:tr w:rsidR="005744DE" w:rsidRPr="00D06A0D" w14:paraId="2A5BEC08" w14:textId="77777777" w:rsidTr="00F92883">
        <w:trPr>
          <w:trHeight w:val="620"/>
        </w:trPr>
        <w:tc>
          <w:tcPr>
            <w:tcW w:w="4588" w:type="dxa"/>
          </w:tcPr>
          <w:p w14:paraId="3645BBBC" w14:textId="4FEFA1EA" w:rsidR="005744DE" w:rsidRPr="00D06A0D" w:rsidRDefault="00080B7F" w:rsidP="005744DE">
            <w:pPr>
              <w:pStyle w:val="TableBodyCopy"/>
              <w:spacing w:after="0"/>
              <w:rPr>
                <w:lang w:val="en-US"/>
              </w:rPr>
            </w:pPr>
            <w:r>
              <w:rPr>
                <w:lang w:val="en-US"/>
              </w:rPr>
              <w:t>Cancel Invoices</w:t>
            </w:r>
          </w:p>
        </w:tc>
        <w:tc>
          <w:tcPr>
            <w:tcW w:w="4654" w:type="dxa"/>
          </w:tcPr>
          <w:p w14:paraId="2C3FE5B4" w14:textId="22FECB50" w:rsidR="005744DE" w:rsidRPr="00D06A0D" w:rsidRDefault="005744DE" w:rsidP="005744DE">
            <w:pPr>
              <w:pStyle w:val="TableBodyCopy"/>
              <w:spacing w:after="0"/>
              <w:rPr>
                <w:lang w:val="en-US"/>
              </w:rPr>
            </w:pPr>
          </w:p>
        </w:tc>
      </w:tr>
      <w:tr w:rsidR="005744DE" w:rsidRPr="00D06A0D" w14:paraId="249F3743" w14:textId="77777777" w:rsidTr="00F92883">
        <w:trPr>
          <w:trHeight w:val="350"/>
        </w:trPr>
        <w:tc>
          <w:tcPr>
            <w:tcW w:w="4588" w:type="dxa"/>
          </w:tcPr>
          <w:p w14:paraId="237AA6E1" w14:textId="0BFFF403" w:rsidR="005744DE" w:rsidRPr="00D06A0D" w:rsidRDefault="005744DE" w:rsidP="005744DE">
            <w:pPr>
              <w:pStyle w:val="TableBodyCopy"/>
              <w:spacing w:after="0"/>
              <w:rPr>
                <w:lang w:val="en-US"/>
              </w:rPr>
            </w:pPr>
          </w:p>
        </w:tc>
        <w:tc>
          <w:tcPr>
            <w:tcW w:w="4654" w:type="dxa"/>
          </w:tcPr>
          <w:p w14:paraId="3360D384" w14:textId="23CA73BC" w:rsidR="005744DE" w:rsidRPr="00D06A0D" w:rsidRDefault="005744DE" w:rsidP="005744DE">
            <w:pPr>
              <w:pStyle w:val="TableBodyCopy"/>
              <w:spacing w:after="0"/>
              <w:rPr>
                <w:lang w:val="en-US"/>
              </w:rPr>
            </w:pPr>
          </w:p>
        </w:tc>
      </w:tr>
      <w:tr w:rsidR="005744DE" w:rsidRPr="00D06A0D" w14:paraId="7DB7F01D" w14:textId="77777777" w:rsidTr="00F92883">
        <w:trPr>
          <w:trHeight w:val="260"/>
        </w:trPr>
        <w:tc>
          <w:tcPr>
            <w:tcW w:w="4588" w:type="dxa"/>
          </w:tcPr>
          <w:p w14:paraId="0B17C3AF" w14:textId="6FC5D350" w:rsidR="005744DE" w:rsidRPr="00D06A0D" w:rsidRDefault="005744DE" w:rsidP="005744DE">
            <w:pPr>
              <w:pStyle w:val="TableBodyCopy"/>
              <w:spacing w:after="0"/>
              <w:rPr>
                <w:lang w:val="en-US"/>
              </w:rPr>
            </w:pPr>
          </w:p>
        </w:tc>
        <w:tc>
          <w:tcPr>
            <w:tcW w:w="4654" w:type="dxa"/>
          </w:tcPr>
          <w:p w14:paraId="29BAC8D9" w14:textId="28C6CB90" w:rsidR="005744DE" w:rsidRPr="00D06A0D" w:rsidRDefault="005744DE" w:rsidP="005744DE">
            <w:pPr>
              <w:pStyle w:val="TableBodyCopy"/>
              <w:spacing w:after="0"/>
              <w:rPr>
                <w:lang w:val="en-US"/>
              </w:rPr>
            </w:pPr>
          </w:p>
        </w:tc>
      </w:tr>
      <w:tr w:rsidR="005744DE" w:rsidRPr="00D06A0D" w14:paraId="3F084FCC" w14:textId="77777777" w:rsidTr="00F92883">
        <w:trPr>
          <w:trHeight w:val="287"/>
        </w:trPr>
        <w:tc>
          <w:tcPr>
            <w:tcW w:w="4588" w:type="dxa"/>
          </w:tcPr>
          <w:p w14:paraId="14838D16" w14:textId="13489EF3" w:rsidR="005744DE" w:rsidRPr="00D06A0D" w:rsidRDefault="005744DE" w:rsidP="005744DE">
            <w:pPr>
              <w:pStyle w:val="TableBodyCopy"/>
              <w:spacing w:after="0"/>
              <w:rPr>
                <w:lang w:val="en-US"/>
              </w:rPr>
            </w:pPr>
          </w:p>
        </w:tc>
        <w:tc>
          <w:tcPr>
            <w:tcW w:w="4654" w:type="dxa"/>
          </w:tcPr>
          <w:p w14:paraId="15C844E9" w14:textId="6D7C2C1A" w:rsidR="005744DE" w:rsidRPr="00D06A0D" w:rsidRDefault="005744DE" w:rsidP="005744DE">
            <w:pPr>
              <w:pStyle w:val="TableBodyCopy"/>
              <w:spacing w:after="0"/>
              <w:rPr>
                <w:lang w:val="en-US"/>
              </w:rPr>
            </w:pPr>
          </w:p>
        </w:tc>
      </w:tr>
      <w:tr w:rsidR="005744DE" w:rsidRPr="00D06A0D" w14:paraId="4ECE57EB" w14:textId="77777777" w:rsidTr="00F92883">
        <w:trPr>
          <w:trHeight w:val="323"/>
        </w:trPr>
        <w:tc>
          <w:tcPr>
            <w:tcW w:w="4588" w:type="dxa"/>
          </w:tcPr>
          <w:p w14:paraId="3CEA24F1" w14:textId="31CCAE1E" w:rsidR="005744DE" w:rsidRPr="00D06A0D" w:rsidRDefault="005744DE" w:rsidP="005744DE">
            <w:pPr>
              <w:pStyle w:val="TableBodyCopy"/>
              <w:spacing w:after="0"/>
              <w:rPr>
                <w:lang w:val="en-US"/>
              </w:rPr>
            </w:pPr>
          </w:p>
        </w:tc>
        <w:tc>
          <w:tcPr>
            <w:tcW w:w="4654" w:type="dxa"/>
          </w:tcPr>
          <w:p w14:paraId="7D98179A" w14:textId="3436B4D9" w:rsidR="005744DE" w:rsidRPr="00D06A0D" w:rsidRDefault="005744DE" w:rsidP="005744DE">
            <w:pPr>
              <w:pStyle w:val="TableBodyCopy"/>
              <w:spacing w:after="0"/>
              <w:rPr>
                <w:lang w:val="en-US"/>
              </w:rPr>
            </w:pPr>
          </w:p>
        </w:tc>
      </w:tr>
    </w:tbl>
    <w:p w14:paraId="20D23373" w14:textId="77777777" w:rsidR="005B3D0F" w:rsidRPr="00D06A0D" w:rsidRDefault="005B3D0F" w:rsidP="005B3D0F">
      <w:pPr>
        <w:pStyle w:val="Caption"/>
        <w:spacing w:before="240"/>
        <w:jc w:val="center"/>
        <w:rPr>
          <w:rFonts w:ascii="Arial" w:hAnsi="Arial" w:cs="Arial"/>
        </w:rP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2</w:t>
      </w:r>
      <w:r w:rsidRPr="00D06A0D">
        <w:rPr>
          <w:noProof/>
        </w:rPr>
        <w:fldChar w:fldCharType="end"/>
      </w:r>
      <w:r w:rsidRPr="00D06A0D">
        <w:t xml:space="preserve"> - Invoice Types Supported/Not Supported</w:t>
      </w:r>
    </w:p>
    <w:p w14:paraId="3B0C8311" w14:textId="20AA2F43" w:rsidR="005B3D0F" w:rsidRDefault="005B3D0F" w:rsidP="005B3D0F">
      <w:pPr>
        <w:pStyle w:val="BodyCopy"/>
        <w:rPr>
          <w:b/>
        </w:rPr>
      </w:pPr>
    </w:p>
    <w:p w14:paraId="3BE3E62C" w14:textId="77777777" w:rsidR="005744DE" w:rsidRPr="00D06A0D" w:rsidRDefault="005744DE" w:rsidP="005B3D0F">
      <w:pPr>
        <w:pStyle w:val="BodyCopy"/>
        <w:rPr>
          <w:b/>
        </w:rPr>
      </w:pPr>
    </w:p>
    <w:p w14:paraId="6A0CF72B" w14:textId="054BC7A1" w:rsidR="005B3D0F" w:rsidRDefault="005B3D0F" w:rsidP="005B3D0F">
      <w:pPr>
        <w:pStyle w:val="BodyCopy"/>
        <w:rPr>
          <w:b/>
        </w:rPr>
      </w:pPr>
    </w:p>
    <w:p w14:paraId="473622EF" w14:textId="02E7148D" w:rsidR="001B256D" w:rsidRDefault="001B256D" w:rsidP="005B3D0F">
      <w:pPr>
        <w:pStyle w:val="BodyCopy"/>
        <w:rPr>
          <w:b/>
        </w:rPr>
      </w:pPr>
    </w:p>
    <w:p w14:paraId="760C2402" w14:textId="4ACE692C" w:rsidR="001B256D" w:rsidRDefault="001B256D" w:rsidP="005B3D0F">
      <w:pPr>
        <w:pStyle w:val="BodyCopy"/>
        <w:rPr>
          <w:b/>
        </w:rPr>
      </w:pPr>
    </w:p>
    <w:p w14:paraId="6BA5A4E8" w14:textId="4CB45603" w:rsidR="001B256D" w:rsidRDefault="001B256D" w:rsidP="005B3D0F">
      <w:pPr>
        <w:pStyle w:val="BodyCopy"/>
        <w:rPr>
          <w:b/>
        </w:rPr>
      </w:pPr>
    </w:p>
    <w:p w14:paraId="3D548323" w14:textId="6E37AB95" w:rsidR="001B256D" w:rsidRDefault="001B256D" w:rsidP="005B3D0F">
      <w:pPr>
        <w:pStyle w:val="BodyCopy"/>
        <w:rPr>
          <w:b/>
        </w:rPr>
      </w:pPr>
    </w:p>
    <w:p w14:paraId="68BE531C" w14:textId="68874D3C" w:rsidR="001B256D" w:rsidRDefault="001B256D" w:rsidP="005B3D0F">
      <w:pPr>
        <w:pStyle w:val="BodyCopy"/>
        <w:rPr>
          <w:b/>
        </w:rPr>
      </w:pPr>
    </w:p>
    <w:p w14:paraId="29AADE80" w14:textId="77777777" w:rsidR="001B256D" w:rsidRDefault="001B256D" w:rsidP="005B3D0F">
      <w:pPr>
        <w:pStyle w:val="BodyCopy"/>
        <w:rPr>
          <w:b/>
        </w:rPr>
      </w:pPr>
    </w:p>
    <w:p w14:paraId="29201542" w14:textId="77777777" w:rsidR="005C45DE" w:rsidRPr="00D06A0D" w:rsidRDefault="005C45DE" w:rsidP="005C45DE">
      <w:pPr>
        <w:pStyle w:val="BodyCopy"/>
        <w:rPr>
          <w:b/>
        </w:rPr>
      </w:pPr>
      <w:r w:rsidRPr="009C0A97">
        <w:rPr>
          <w:b/>
        </w:rPr>
        <w:t>Tax Requirements</w:t>
      </w:r>
    </w:p>
    <w:p w14:paraId="4EDC46B0" w14:textId="77777777" w:rsidR="005C45DE" w:rsidRPr="00D06A0D" w:rsidRDefault="005C45DE" w:rsidP="005C45DE">
      <w:pPr>
        <w:pStyle w:val="BodyCopy"/>
        <w:rPr>
          <w:b/>
        </w:rPr>
      </w:pPr>
    </w:p>
    <w:p w14:paraId="7390B33D" w14:textId="2CC15738" w:rsidR="005C45DE" w:rsidRPr="00D06A0D" w:rsidRDefault="005C45DE" w:rsidP="00BA31F4">
      <w:pPr>
        <w:pStyle w:val="Bullet2"/>
        <w:numPr>
          <w:ilvl w:val="0"/>
          <w:numId w:val="8"/>
        </w:numPr>
        <w:tabs>
          <w:tab w:val="clear" w:pos="284"/>
          <w:tab w:val="clear" w:pos="567"/>
          <w:tab w:val="clear" w:pos="851"/>
        </w:tabs>
        <w:contextualSpacing w:val="0"/>
      </w:pPr>
      <w:r w:rsidRPr="00D06A0D">
        <w:t xml:space="preserve">Tax is </w:t>
      </w:r>
      <w:r w:rsidR="001B256D">
        <w:t>supported at the summary and</w:t>
      </w:r>
      <w:r w:rsidR="009C0A97">
        <w:t>/or</w:t>
      </w:r>
      <w:r w:rsidR="001B256D">
        <w:t xml:space="preserve"> line level</w:t>
      </w:r>
      <w:r w:rsidRPr="00D06A0D">
        <w:t xml:space="preserve"> </w:t>
      </w:r>
    </w:p>
    <w:p w14:paraId="30B7C962" w14:textId="77777777" w:rsidR="005C45DE" w:rsidRPr="00D06A0D" w:rsidRDefault="005C45DE" w:rsidP="00CA1F8A">
      <w:pPr>
        <w:pStyle w:val="Bullet2"/>
        <w:numPr>
          <w:ilvl w:val="0"/>
          <w:numId w:val="0"/>
        </w:numPr>
        <w:contextualSpacing w:val="0"/>
      </w:pPr>
    </w:p>
    <w:p w14:paraId="5FD8F5F2" w14:textId="50CCDD22" w:rsidR="005C45DE" w:rsidRPr="0085331F" w:rsidRDefault="005C45DE" w:rsidP="00BA31F4">
      <w:pPr>
        <w:pStyle w:val="Bullet2"/>
        <w:numPr>
          <w:ilvl w:val="0"/>
          <w:numId w:val="8"/>
        </w:numPr>
        <w:tabs>
          <w:tab w:val="clear" w:pos="284"/>
          <w:tab w:val="clear" w:pos="567"/>
          <w:tab w:val="clear" w:pos="851"/>
        </w:tabs>
        <w:rPr>
          <w:rFonts w:cs="Arial"/>
          <w:i/>
        </w:rPr>
      </w:pPr>
      <w:r w:rsidRPr="0085331F">
        <w:t>Tax</w:t>
      </w:r>
      <w:r w:rsidR="0085331F">
        <w:t xml:space="preserve"> details </w:t>
      </w:r>
      <w:r w:rsidR="00CA1F8A">
        <w:t>must</w:t>
      </w:r>
      <w:r w:rsidR="0085331F">
        <w:t xml:space="preserve"> include Category</w:t>
      </w:r>
      <w:r w:rsidR="00CA1F8A">
        <w:t xml:space="preserve">, </w:t>
      </w:r>
      <w:r w:rsidR="0085331F">
        <w:t>Percentage Rate, Tax Amount, and Taxable Amount</w:t>
      </w:r>
    </w:p>
    <w:p w14:paraId="238E3B82" w14:textId="77777777" w:rsidR="005C45DE" w:rsidRPr="00D06A0D" w:rsidRDefault="005C45DE" w:rsidP="0085331F"/>
    <w:p w14:paraId="228DAAD1" w14:textId="77777777" w:rsidR="005C45DE" w:rsidRPr="00D06A0D" w:rsidRDefault="005C45DE" w:rsidP="005C45DE">
      <w:pPr>
        <w:pStyle w:val="Bullet2"/>
        <w:numPr>
          <w:ilvl w:val="0"/>
          <w:numId w:val="0"/>
        </w:numPr>
        <w:ind w:left="576"/>
        <w:contextualSpacing w:val="0"/>
      </w:pPr>
    </w:p>
    <w:p w14:paraId="2794F7F2" w14:textId="6DF1F789" w:rsidR="0085331F" w:rsidRDefault="005C45DE" w:rsidP="0085331F">
      <w:pPr>
        <w:pStyle w:val="BodyCopy"/>
        <w:rPr>
          <w:b/>
          <w:color w:val="FF0000"/>
        </w:rPr>
      </w:pPr>
      <w:r w:rsidRPr="00D06A0D">
        <w:rPr>
          <w:b/>
        </w:rPr>
        <w:t xml:space="preserve">Remit </w:t>
      </w:r>
      <w:r w:rsidR="009507EC" w:rsidRPr="00D06A0D">
        <w:rPr>
          <w:b/>
        </w:rPr>
        <w:t>to</w:t>
      </w:r>
      <w:r w:rsidRPr="00D06A0D">
        <w:rPr>
          <w:b/>
        </w:rPr>
        <w:t xml:space="preserve"> Address Information </w:t>
      </w:r>
    </w:p>
    <w:p w14:paraId="1CD13F19" w14:textId="77777777" w:rsidR="0085331F" w:rsidRDefault="0085331F" w:rsidP="0085331F">
      <w:pPr>
        <w:pStyle w:val="BodyCopy"/>
        <w:rPr>
          <w:b/>
          <w:color w:val="FF0000"/>
        </w:rPr>
      </w:pPr>
    </w:p>
    <w:p w14:paraId="13E1A612" w14:textId="2B66AC14" w:rsidR="005C45DE" w:rsidRPr="00D06A0D" w:rsidRDefault="005C45DE" w:rsidP="00BA31F4">
      <w:pPr>
        <w:pStyle w:val="BodyCopy"/>
        <w:numPr>
          <w:ilvl w:val="0"/>
          <w:numId w:val="21"/>
        </w:numPr>
      </w:pPr>
      <w:r w:rsidRPr="009C0A97">
        <w:t>Remit To</w:t>
      </w:r>
      <w:r w:rsidR="007526A2">
        <w:t xml:space="preserve"> </w:t>
      </w:r>
      <w:r w:rsidR="00080B7F">
        <w:t xml:space="preserve">ID and </w:t>
      </w:r>
      <w:r w:rsidRPr="00D06A0D">
        <w:t xml:space="preserve">address information is </w:t>
      </w:r>
      <w:r w:rsidR="00353E60">
        <w:t>r</w:t>
      </w:r>
      <w:r w:rsidR="00CA1F8A">
        <w:t>equired</w:t>
      </w:r>
      <w:r w:rsidRPr="00D06A0D">
        <w:t xml:space="preserve"> on the invoice.  </w:t>
      </w:r>
    </w:p>
    <w:p w14:paraId="35FBD8C1" w14:textId="1AAD26A4" w:rsidR="005C45DE" w:rsidRDefault="005C45DE" w:rsidP="0085331F">
      <w:pPr>
        <w:rPr>
          <w:color w:val="FF0000"/>
        </w:rPr>
      </w:pPr>
    </w:p>
    <w:p w14:paraId="7FB03306" w14:textId="77777777" w:rsidR="0085331F" w:rsidRPr="0085331F" w:rsidRDefault="0085331F" w:rsidP="0085331F">
      <w:pPr>
        <w:rPr>
          <w:color w:val="FF0000"/>
        </w:rPr>
      </w:pPr>
    </w:p>
    <w:p w14:paraId="19B73B68" w14:textId="77777777" w:rsidR="005C45DE" w:rsidRPr="00D06A0D" w:rsidRDefault="005C45DE" w:rsidP="005C45DE">
      <w:pPr>
        <w:pStyle w:val="BodyCopy"/>
        <w:rPr>
          <w:b/>
        </w:rPr>
      </w:pPr>
      <w:r w:rsidRPr="00D06A0D">
        <w:rPr>
          <w:b/>
        </w:rPr>
        <w:t>Shipping and Special Handling Fees</w:t>
      </w:r>
    </w:p>
    <w:p w14:paraId="256ECFB6" w14:textId="77777777" w:rsidR="005C45DE" w:rsidRPr="00D06A0D" w:rsidRDefault="005C45DE" w:rsidP="005C45DE">
      <w:pPr>
        <w:pStyle w:val="BodyCopy"/>
        <w:rPr>
          <w:b/>
        </w:rPr>
      </w:pPr>
    </w:p>
    <w:p w14:paraId="2723452C" w14:textId="4B14F744" w:rsidR="005C45DE" w:rsidRPr="00D06A0D" w:rsidRDefault="005C45DE" w:rsidP="00BA31F4">
      <w:pPr>
        <w:pStyle w:val="Bullet2"/>
        <w:numPr>
          <w:ilvl w:val="1"/>
          <w:numId w:val="7"/>
        </w:numPr>
        <w:tabs>
          <w:tab w:val="clear" w:pos="284"/>
          <w:tab w:val="clear" w:pos="567"/>
          <w:tab w:val="clear" w:pos="851"/>
        </w:tabs>
        <w:ind w:left="576" w:hanging="288"/>
      </w:pPr>
      <w:r w:rsidRPr="00D06A0D">
        <w:t xml:space="preserve">Shipping and special handling charges are supported at the </w:t>
      </w:r>
      <w:r w:rsidR="009C0A97">
        <w:t xml:space="preserve">Summary and/or </w:t>
      </w:r>
      <w:r w:rsidR="00CA1F8A">
        <w:t>Line</w:t>
      </w:r>
      <w:r w:rsidRPr="00D06A0D">
        <w:t xml:space="preserve"> level </w:t>
      </w:r>
    </w:p>
    <w:p w14:paraId="0F216A7A" w14:textId="77777777" w:rsidR="005C45DE" w:rsidRPr="00D06A0D" w:rsidRDefault="005C45DE" w:rsidP="005C45DE">
      <w:pPr>
        <w:pStyle w:val="Bullet2"/>
        <w:numPr>
          <w:ilvl w:val="0"/>
          <w:numId w:val="0"/>
        </w:numPr>
        <w:ind w:left="576"/>
      </w:pPr>
    </w:p>
    <w:p w14:paraId="3747B8BC" w14:textId="77777777" w:rsidR="005C45DE" w:rsidRPr="00D06A0D" w:rsidRDefault="005C45DE" w:rsidP="005C45DE">
      <w:pPr>
        <w:pStyle w:val="Bullet1"/>
        <w:numPr>
          <w:ilvl w:val="0"/>
          <w:numId w:val="0"/>
        </w:numPr>
        <w:ind w:left="3814" w:hanging="284"/>
        <w:rPr>
          <w:b/>
        </w:rPr>
      </w:pPr>
    </w:p>
    <w:p w14:paraId="5586DFDC" w14:textId="77777777" w:rsidR="005C45DE" w:rsidRPr="00D06A0D" w:rsidRDefault="005C45DE" w:rsidP="005C45DE">
      <w:pPr>
        <w:pStyle w:val="Bullet1"/>
        <w:numPr>
          <w:ilvl w:val="0"/>
          <w:numId w:val="0"/>
        </w:numPr>
        <w:ind w:left="3814" w:hanging="284"/>
        <w:rPr>
          <w:b/>
        </w:rPr>
      </w:pPr>
    </w:p>
    <w:p w14:paraId="3246D36A" w14:textId="77777777" w:rsidR="005C45DE" w:rsidRPr="00D06A0D" w:rsidRDefault="005C45DE" w:rsidP="005C45DE">
      <w:pPr>
        <w:rPr>
          <w:rFonts w:cs="Arial"/>
          <w:i/>
          <w:color w:val="FF0000"/>
        </w:rPr>
      </w:pPr>
      <w:r w:rsidRPr="00D06A0D">
        <w:rPr>
          <w:rFonts w:cs="Arial"/>
          <w:b/>
        </w:rPr>
        <w:t>Line Level Validation</w:t>
      </w:r>
    </w:p>
    <w:p w14:paraId="622950D6" w14:textId="3F676FD3" w:rsidR="005C45DE" w:rsidRPr="00D06A0D" w:rsidRDefault="005C45DE" w:rsidP="00BA31F4">
      <w:pPr>
        <w:numPr>
          <w:ilvl w:val="0"/>
          <w:numId w:val="15"/>
        </w:numPr>
        <w:rPr>
          <w:rFonts w:cs="Arial"/>
        </w:rPr>
      </w:pPr>
      <w:r w:rsidRPr="00D06A0D">
        <w:rPr>
          <w:rFonts w:cs="Arial"/>
        </w:rPr>
        <w:t xml:space="preserve">The following line level data cannot be changed from PO to Invoice. </w:t>
      </w:r>
    </w:p>
    <w:p w14:paraId="660F1EF2" w14:textId="77777777" w:rsidR="005C45DE" w:rsidRPr="00D06A0D" w:rsidRDefault="005C45DE" w:rsidP="00BA31F4">
      <w:pPr>
        <w:numPr>
          <w:ilvl w:val="1"/>
          <w:numId w:val="15"/>
        </w:numPr>
        <w:rPr>
          <w:rFonts w:cs="Arial"/>
        </w:rPr>
      </w:pPr>
      <w:r w:rsidRPr="00D06A0D">
        <w:rPr>
          <w:rFonts w:cs="Arial"/>
        </w:rPr>
        <w:t>Currency for Unit Price</w:t>
      </w:r>
    </w:p>
    <w:p w14:paraId="75876D4A" w14:textId="5FAF6008" w:rsidR="005C45DE" w:rsidRPr="00353E60" w:rsidRDefault="005C45DE" w:rsidP="00353E60">
      <w:pPr>
        <w:numPr>
          <w:ilvl w:val="1"/>
          <w:numId w:val="15"/>
        </w:numPr>
        <w:rPr>
          <w:rFonts w:cs="Arial"/>
        </w:rPr>
      </w:pPr>
      <w:r w:rsidRPr="00D06A0D">
        <w:rPr>
          <w:rFonts w:cs="Arial"/>
        </w:rPr>
        <w:t>Unit of Measure</w:t>
      </w:r>
      <w:r w:rsidRPr="00353E60">
        <w:rPr>
          <w:rFonts w:cs="Arial"/>
        </w:rPr>
        <w:t xml:space="preserve"> </w:t>
      </w:r>
    </w:p>
    <w:p w14:paraId="67789C74" w14:textId="1314CAC6" w:rsidR="005C45DE" w:rsidRDefault="005C45DE" w:rsidP="00BA31F4">
      <w:pPr>
        <w:numPr>
          <w:ilvl w:val="1"/>
          <w:numId w:val="15"/>
        </w:numPr>
        <w:rPr>
          <w:rFonts w:cs="Arial"/>
        </w:rPr>
      </w:pPr>
      <w:r w:rsidRPr="00C77B45">
        <w:rPr>
          <w:rFonts w:cs="Arial"/>
        </w:rPr>
        <w:t>Part Number</w:t>
      </w:r>
    </w:p>
    <w:p w14:paraId="1FB3D1D1" w14:textId="35C62C61" w:rsidR="007526A2" w:rsidRPr="007526A2" w:rsidRDefault="007526A2" w:rsidP="00BA31F4">
      <w:pPr>
        <w:numPr>
          <w:ilvl w:val="1"/>
          <w:numId w:val="15"/>
        </w:numPr>
        <w:rPr>
          <w:rFonts w:cs="Arial"/>
        </w:rPr>
      </w:pPr>
      <w:r w:rsidRPr="007526A2">
        <w:rPr>
          <w:rFonts w:cs="Arial"/>
        </w:rPr>
        <w:t>Auxiliary Part Number</w:t>
      </w:r>
    </w:p>
    <w:p w14:paraId="2FD9867E" w14:textId="3381BBF7" w:rsidR="007526A2" w:rsidRPr="00C77B45" w:rsidRDefault="007526A2" w:rsidP="00BA31F4">
      <w:pPr>
        <w:numPr>
          <w:ilvl w:val="1"/>
          <w:numId w:val="15"/>
        </w:numPr>
        <w:rPr>
          <w:rFonts w:cs="Arial"/>
        </w:rPr>
      </w:pPr>
      <w:r>
        <w:rPr>
          <w:rFonts w:cs="Arial"/>
        </w:rPr>
        <w:t>Line Numbers</w:t>
      </w:r>
    </w:p>
    <w:p w14:paraId="1FF38CAB" w14:textId="01D43F66" w:rsidR="005C45DE" w:rsidRPr="00D06A0D" w:rsidRDefault="005C45DE" w:rsidP="00BA31F4">
      <w:pPr>
        <w:rPr>
          <w:b/>
        </w:rPr>
      </w:pPr>
      <w:r>
        <w:rPr>
          <w:rFonts w:cs="Arial"/>
        </w:rPr>
        <w:br/>
      </w:r>
    </w:p>
    <w:p w14:paraId="5D6830CB" w14:textId="77777777" w:rsidR="005C45DE" w:rsidRPr="00D06A0D" w:rsidRDefault="005C45DE" w:rsidP="005C45DE">
      <w:pPr>
        <w:jc w:val="center"/>
        <w:rPr>
          <w:rFonts w:ascii="Cambria" w:eastAsia="Times New Roman" w:hAnsi="Cambria"/>
          <w:b/>
          <w:bCs/>
          <w:sz w:val="28"/>
          <w:szCs w:val="28"/>
        </w:rPr>
      </w:pPr>
    </w:p>
    <w:p w14:paraId="3AD8C591" w14:textId="5DAB4408" w:rsidR="005C45DE" w:rsidRDefault="005C45DE" w:rsidP="005B3D0F">
      <w:pPr>
        <w:pStyle w:val="BodyCopy"/>
        <w:rPr>
          <w:b/>
        </w:rPr>
      </w:pPr>
    </w:p>
    <w:p w14:paraId="0E5DE0D1" w14:textId="428679B5" w:rsidR="005C45DE" w:rsidRDefault="005C45DE" w:rsidP="005B3D0F">
      <w:pPr>
        <w:pStyle w:val="BodyCopy"/>
        <w:rPr>
          <w:b/>
        </w:rPr>
      </w:pPr>
    </w:p>
    <w:p w14:paraId="3BF7EF0B" w14:textId="319A4E1E" w:rsidR="005C45DE" w:rsidRDefault="005C45DE" w:rsidP="005B3D0F">
      <w:pPr>
        <w:pStyle w:val="BodyCopy"/>
        <w:rPr>
          <w:b/>
        </w:rPr>
      </w:pPr>
    </w:p>
    <w:p w14:paraId="07B39591" w14:textId="0F7D85CA" w:rsidR="005C45DE" w:rsidRDefault="005C45DE" w:rsidP="005B3D0F">
      <w:pPr>
        <w:pStyle w:val="BodyCopy"/>
        <w:rPr>
          <w:b/>
        </w:rPr>
      </w:pPr>
    </w:p>
    <w:p w14:paraId="5D824D01" w14:textId="6AD10929" w:rsidR="005C45DE" w:rsidRDefault="005C45DE" w:rsidP="005B3D0F">
      <w:pPr>
        <w:pStyle w:val="BodyCopy"/>
        <w:rPr>
          <w:b/>
        </w:rPr>
      </w:pPr>
    </w:p>
    <w:p w14:paraId="70595603" w14:textId="2E45B57D" w:rsidR="005C45DE" w:rsidRDefault="005C45DE" w:rsidP="005B3D0F">
      <w:pPr>
        <w:pStyle w:val="BodyCopy"/>
        <w:rPr>
          <w:b/>
        </w:rPr>
      </w:pPr>
    </w:p>
    <w:p w14:paraId="435054C0" w14:textId="7BD02981" w:rsidR="005C45DE" w:rsidRDefault="005C45DE" w:rsidP="005B3D0F">
      <w:pPr>
        <w:pStyle w:val="BodyCopy"/>
        <w:rPr>
          <w:b/>
        </w:rPr>
      </w:pPr>
    </w:p>
    <w:p w14:paraId="7BD53F4F" w14:textId="3EEAA6DF" w:rsidR="005C45DE" w:rsidRDefault="005C45DE" w:rsidP="005B3D0F">
      <w:pPr>
        <w:pStyle w:val="BodyCopy"/>
        <w:rPr>
          <w:b/>
        </w:rPr>
      </w:pPr>
    </w:p>
    <w:p w14:paraId="4B108583" w14:textId="53DEDDE3" w:rsidR="005C45DE" w:rsidRDefault="005C45DE" w:rsidP="005B3D0F">
      <w:pPr>
        <w:pStyle w:val="BodyCopy"/>
        <w:rPr>
          <w:b/>
        </w:rPr>
      </w:pPr>
    </w:p>
    <w:p w14:paraId="27F32B80" w14:textId="36D8A5C4" w:rsidR="005C45DE" w:rsidRDefault="005C45DE" w:rsidP="005B3D0F">
      <w:pPr>
        <w:pStyle w:val="BodyCopy"/>
        <w:rPr>
          <w:b/>
        </w:rPr>
      </w:pPr>
    </w:p>
    <w:p w14:paraId="305C28FF" w14:textId="5A9D7B7A" w:rsidR="005C45DE" w:rsidRDefault="005C45DE" w:rsidP="005B3D0F">
      <w:pPr>
        <w:pStyle w:val="BodyCopy"/>
        <w:rPr>
          <w:b/>
        </w:rPr>
      </w:pPr>
    </w:p>
    <w:p w14:paraId="6696E40A" w14:textId="2F989AD6" w:rsidR="005C45DE" w:rsidRDefault="005C45DE" w:rsidP="005B3D0F">
      <w:pPr>
        <w:pStyle w:val="BodyCopy"/>
        <w:rPr>
          <w:b/>
        </w:rPr>
      </w:pPr>
    </w:p>
    <w:p w14:paraId="0C78D3EB" w14:textId="12669F7D" w:rsidR="00BA31F4" w:rsidRDefault="00BA31F4" w:rsidP="005B3D0F">
      <w:pPr>
        <w:pStyle w:val="BodyCopy"/>
        <w:rPr>
          <w:b/>
        </w:rPr>
      </w:pPr>
    </w:p>
    <w:p w14:paraId="06012BF8" w14:textId="76008D5A" w:rsidR="00BA31F4" w:rsidRDefault="00BA31F4" w:rsidP="005B3D0F">
      <w:pPr>
        <w:pStyle w:val="BodyCopy"/>
        <w:rPr>
          <w:b/>
        </w:rPr>
      </w:pPr>
    </w:p>
    <w:p w14:paraId="0E3BA1BF" w14:textId="20B8CD2B" w:rsidR="00BA31F4" w:rsidRDefault="00BA31F4" w:rsidP="005B3D0F">
      <w:pPr>
        <w:pStyle w:val="BodyCopy"/>
        <w:rPr>
          <w:b/>
        </w:rPr>
      </w:pPr>
    </w:p>
    <w:p w14:paraId="6CA3A79C" w14:textId="5D620654" w:rsidR="00BA31F4" w:rsidRDefault="00BA31F4" w:rsidP="005B3D0F">
      <w:pPr>
        <w:pStyle w:val="BodyCopy"/>
        <w:rPr>
          <w:b/>
        </w:rPr>
      </w:pPr>
    </w:p>
    <w:p w14:paraId="1499ABB2" w14:textId="665C83B5" w:rsidR="00BA31F4" w:rsidRDefault="00BA31F4" w:rsidP="005B3D0F">
      <w:pPr>
        <w:pStyle w:val="BodyCopy"/>
        <w:rPr>
          <w:b/>
        </w:rPr>
      </w:pPr>
    </w:p>
    <w:p w14:paraId="0635B1DD" w14:textId="54F52F78" w:rsidR="00BA31F4" w:rsidRDefault="00BA31F4" w:rsidP="005B3D0F">
      <w:pPr>
        <w:pStyle w:val="BodyCopy"/>
        <w:rPr>
          <w:b/>
        </w:rPr>
      </w:pPr>
    </w:p>
    <w:p w14:paraId="5D2AF3AC" w14:textId="53D2E899" w:rsidR="00BA31F4" w:rsidRDefault="00BA31F4" w:rsidP="005B3D0F">
      <w:pPr>
        <w:pStyle w:val="BodyCopy"/>
        <w:rPr>
          <w:b/>
        </w:rPr>
      </w:pPr>
    </w:p>
    <w:p w14:paraId="5D320AA0" w14:textId="63CE7C2E" w:rsidR="00BA31F4" w:rsidRDefault="00BA31F4" w:rsidP="005B3D0F">
      <w:pPr>
        <w:pStyle w:val="BodyCopy"/>
        <w:rPr>
          <w:b/>
        </w:rPr>
      </w:pPr>
    </w:p>
    <w:p w14:paraId="037EEBAC" w14:textId="3723DBBC" w:rsidR="00BA31F4" w:rsidRDefault="00BA31F4" w:rsidP="005B3D0F">
      <w:pPr>
        <w:pStyle w:val="BodyCopy"/>
        <w:rPr>
          <w:b/>
        </w:rPr>
      </w:pPr>
    </w:p>
    <w:p w14:paraId="75B18240" w14:textId="35DED1FA" w:rsidR="00BA31F4" w:rsidRDefault="00BA31F4" w:rsidP="005B3D0F">
      <w:pPr>
        <w:pStyle w:val="BodyCopy"/>
        <w:rPr>
          <w:b/>
        </w:rPr>
      </w:pPr>
    </w:p>
    <w:p w14:paraId="402A400F" w14:textId="77777777" w:rsidR="00BA31F4" w:rsidRDefault="00BA31F4" w:rsidP="005B3D0F">
      <w:pPr>
        <w:pStyle w:val="BodyCopy"/>
        <w:rPr>
          <w:b/>
        </w:rPr>
      </w:pPr>
    </w:p>
    <w:p w14:paraId="22914784" w14:textId="3A714C80" w:rsidR="005C45DE" w:rsidRDefault="005C45DE" w:rsidP="005B3D0F">
      <w:pPr>
        <w:pStyle w:val="BodyCopy"/>
        <w:rPr>
          <w:b/>
        </w:rPr>
      </w:pPr>
    </w:p>
    <w:p w14:paraId="27909129" w14:textId="77777777" w:rsidR="005C45DE" w:rsidRDefault="005C45DE" w:rsidP="005B3D0F">
      <w:pPr>
        <w:pStyle w:val="BodyCopy"/>
        <w:rPr>
          <w:b/>
        </w:rPr>
      </w:pPr>
    </w:p>
    <w:p w14:paraId="5AE48A43" w14:textId="4DF96A54" w:rsidR="00D06A0D" w:rsidRDefault="00D06A0D" w:rsidP="00D06A0D"/>
    <w:p w14:paraId="74710203" w14:textId="100A69A1" w:rsidR="00CA1F8A" w:rsidRDefault="00CA1F8A" w:rsidP="00D06A0D"/>
    <w:p w14:paraId="7A830600" w14:textId="12B093B5" w:rsidR="00CA1F8A" w:rsidRDefault="00CA1F8A" w:rsidP="00D06A0D"/>
    <w:p w14:paraId="1B1F538F" w14:textId="60AA5B49" w:rsidR="00CA1F8A" w:rsidRDefault="00CA1F8A" w:rsidP="00D06A0D"/>
    <w:p w14:paraId="027CF097" w14:textId="77777777" w:rsidR="00CA1F8A" w:rsidRPr="0045613A" w:rsidRDefault="00CA1F8A" w:rsidP="00D06A0D"/>
    <w:p w14:paraId="23E3447D" w14:textId="77777777" w:rsidR="007B5479" w:rsidRPr="00D06A0D" w:rsidRDefault="007B5479" w:rsidP="007B5479">
      <w:pPr>
        <w:pStyle w:val="Heading1"/>
        <w:pBdr>
          <w:bottom w:val="single" w:sz="4" w:space="1" w:color="auto"/>
        </w:pBdr>
      </w:pPr>
      <w:bookmarkStart w:id="15" w:name="_Toc440029058"/>
      <w:bookmarkStart w:id="16" w:name="_Toc18067315"/>
      <w:bookmarkStart w:id="17" w:name="_Toc100675068"/>
      <w:bookmarkEnd w:id="5"/>
      <w:r w:rsidRPr="00D06A0D">
        <w:t>Supplemental Documentation</w:t>
      </w:r>
      <w:bookmarkEnd w:id="15"/>
      <w:bookmarkEnd w:id="16"/>
      <w:bookmarkEnd w:id="17"/>
    </w:p>
    <w:p w14:paraId="60C72A01" w14:textId="77777777" w:rsidR="007B5479" w:rsidRPr="00D06A0D" w:rsidRDefault="007B5479" w:rsidP="007B5479">
      <w:pPr>
        <w:rPr>
          <w:rFonts w:cs="Arial"/>
        </w:rPr>
      </w:pPr>
    </w:p>
    <w:p w14:paraId="53A343DA" w14:textId="318007C9" w:rsidR="007B5479" w:rsidRDefault="007B5479" w:rsidP="007B5479">
      <w:pPr>
        <w:rPr>
          <w:rFonts w:cs="Arial"/>
        </w:rPr>
      </w:pPr>
      <w:r w:rsidRPr="00D06A0D">
        <w:rPr>
          <w:rFonts w:cs="Arial"/>
        </w:rPr>
        <w:t xml:space="preserve">This document contains </w:t>
      </w:r>
      <w:r w:rsidR="00D458DA">
        <w:t>Abbott Laboratories</w:t>
      </w:r>
      <w:r w:rsidR="00374243" w:rsidRPr="008F1097">
        <w:rPr>
          <w:b/>
        </w:rPr>
        <w:t xml:space="preserve"> </w:t>
      </w:r>
      <w:r w:rsidRPr="008F1097">
        <w:rPr>
          <w:rFonts w:cs="Arial"/>
        </w:rPr>
        <w:t xml:space="preserve">specific </w:t>
      </w:r>
      <w:r w:rsidRPr="00D06A0D">
        <w:rPr>
          <w:rFonts w:cs="Arial"/>
        </w:rPr>
        <w:t xml:space="preserve">information regarding transaction requirements.  </w:t>
      </w:r>
      <w:r w:rsidRPr="00814530">
        <w:rPr>
          <w:rFonts w:cs="Arial"/>
        </w:rPr>
        <w:t xml:space="preserve">  Information in this document does </w:t>
      </w:r>
      <w:r>
        <w:rPr>
          <w:rFonts w:cs="Arial"/>
        </w:rPr>
        <w:t>not</w:t>
      </w:r>
      <w:r w:rsidRPr="00814530">
        <w:rPr>
          <w:rFonts w:cs="Arial"/>
        </w:rPr>
        <w:t xml:space="preserve"> cover the complete technical aspects of integrating with the Ariba Network.</w:t>
      </w:r>
    </w:p>
    <w:p w14:paraId="396ED3B8" w14:textId="77777777" w:rsidR="007B5479" w:rsidRDefault="007B5479" w:rsidP="007B5479">
      <w:pPr>
        <w:rPr>
          <w:rFonts w:cs="Arial"/>
        </w:rPr>
      </w:pPr>
    </w:p>
    <w:p w14:paraId="6BBD054B" w14:textId="77777777" w:rsidR="007B5479" w:rsidRDefault="007B5479" w:rsidP="007B5479">
      <w:pPr>
        <w:rPr>
          <w:rFonts w:cs="Arial"/>
        </w:rPr>
      </w:pPr>
      <w:r w:rsidRPr="00814530">
        <w:rPr>
          <w:rFonts w:cs="Arial"/>
        </w:rPr>
        <w:t xml:space="preserve">Below are three sections for supplemental documentation to be used with this document for cXML, EDI </w:t>
      </w:r>
      <w:r>
        <w:rPr>
          <w:rFonts w:cs="Arial"/>
        </w:rPr>
        <w:t xml:space="preserve">x12 </w:t>
      </w:r>
      <w:r w:rsidRPr="00814530">
        <w:rPr>
          <w:rFonts w:cs="Arial"/>
        </w:rPr>
        <w:t>or PIDX transaction formats.  Only refer to the section that pertains to the format your organization with be sending</w:t>
      </w:r>
      <w:r>
        <w:rPr>
          <w:rFonts w:cs="Arial"/>
        </w:rPr>
        <w:t xml:space="preserve"> or </w:t>
      </w:r>
      <w:r w:rsidRPr="00814530">
        <w:rPr>
          <w:rFonts w:cs="Arial"/>
        </w:rPr>
        <w:t>receiving.</w:t>
      </w:r>
    </w:p>
    <w:p w14:paraId="4D810B13" w14:textId="77777777" w:rsidR="007B5479" w:rsidRPr="00D06A0D" w:rsidRDefault="007B5479" w:rsidP="007B5479">
      <w:pPr>
        <w:rPr>
          <w:rFonts w:cs="Arial"/>
        </w:rPr>
      </w:pPr>
    </w:p>
    <w:p w14:paraId="6A92C96B" w14:textId="77777777" w:rsidR="007B5479" w:rsidRPr="0087423C" w:rsidRDefault="007B5479" w:rsidP="007B5479">
      <w:pPr>
        <w:pStyle w:val="BodyCopy"/>
        <w:rPr>
          <w:b/>
        </w:rPr>
      </w:pPr>
      <w:bookmarkStart w:id="18" w:name="_Toc531094525"/>
      <w:bookmarkStart w:id="19" w:name="_Toc12440927"/>
      <w:bookmarkStart w:id="20" w:name="_Toc14986755"/>
      <w:r w:rsidRPr="0087423C">
        <w:rPr>
          <w:b/>
        </w:rPr>
        <w:t>cXML Supplemental Documentation</w:t>
      </w:r>
      <w:bookmarkEnd w:id="18"/>
      <w:bookmarkEnd w:id="19"/>
      <w:bookmarkEnd w:id="20"/>
    </w:p>
    <w:p w14:paraId="1C45EED5" w14:textId="77777777" w:rsidR="007B5479" w:rsidRPr="000D181E" w:rsidRDefault="007B5479" w:rsidP="007B5479">
      <w:pPr>
        <w:rPr>
          <w:rFonts w:cs="Arial"/>
          <w:szCs w:val="20"/>
        </w:rPr>
      </w:pPr>
      <w:r w:rsidRPr="000D181E">
        <w:rPr>
          <w:rFonts w:cs="Arial"/>
          <w:szCs w:val="20"/>
        </w:rPr>
        <w:t>New cXML supplier to Ariba Network must:</w:t>
      </w:r>
    </w:p>
    <w:p w14:paraId="41E81681" w14:textId="77777777" w:rsidR="007B5479" w:rsidRPr="000D181E" w:rsidRDefault="007B5479" w:rsidP="00BA31F4">
      <w:pPr>
        <w:numPr>
          <w:ilvl w:val="0"/>
          <w:numId w:val="16"/>
        </w:numPr>
        <w:rPr>
          <w:rFonts w:cs="Arial"/>
          <w:szCs w:val="20"/>
        </w:rPr>
      </w:pPr>
      <w:r w:rsidRPr="000D181E">
        <w:rPr>
          <w:rFonts w:cs="Arial"/>
          <w:szCs w:val="20"/>
        </w:rPr>
        <w:t>Support a DTD (document type definition) validation tool internally and download the document type definitions (DTD’s) for all supported transactions.</w:t>
      </w:r>
    </w:p>
    <w:p w14:paraId="7FB42462" w14:textId="77777777" w:rsidR="007B5479" w:rsidRPr="000D181E" w:rsidRDefault="007B5479" w:rsidP="00BA31F4">
      <w:pPr>
        <w:numPr>
          <w:ilvl w:val="0"/>
          <w:numId w:val="16"/>
        </w:numPr>
        <w:rPr>
          <w:rFonts w:cs="Arial"/>
          <w:szCs w:val="20"/>
        </w:rPr>
      </w:pPr>
      <w:r w:rsidRPr="000D181E">
        <w:rPr>
          <w:rFonts w:cs="Arial"/>
          <w:szCs w:val="20"/>
        </w:rPr>
        <w:t>Support HTTPS protocol.  Ariba supports HTTPS (not HTTP) only for cXML transactions.</w:t>
      </w:r>
    </w:p>
    <w:p w14:paraId="3CE4B56B" w14:textId="77777777" w:rsidR="007B5479" w:rsidRDefault="007B5479" w:rsidP="00BA31F4">
      <w:pPr>
        <w:numPr>
          <w:ilvl w:val="0"/>
          <w:numId w:val="16"/>
        </w:numPr>
        <w:rPr>
          <w:rFonts w:cs="Arial"/>
          <w:szCs w:val="20"/>
        </w:rPr>
      </w:pPr>
      <w:r w:rsidRPr="000D181E">
        <w:rPr>
          <w:rFonts w:cs="Arial"/>
          <w:szCs w:val="20"/>
        </w:rPr>
        <w:t>Review the cXML Solutions Guide and cXML User Guides.</w:t>
      </w:r>
    </w:p>
    <w:p w14:paraId="2D10A06A" w14:textId="77777777" w:rsidR="007B5479" w:rsidRPr="000D181E" w:rsidRDefault="007B5479" w:rsidP="007B5479">
      <w:pPr>
        <w:rPr>
          <w:rFonts w:cs="Arial"/>
          <w:szCs w:val="20"/>
        </w:rPr>
      </w:pPr>
    </w:p>
    <w:p w14:paraId="71E6D47A" w14:textId="77777777" w:rsidR="007B5479" w:rsidRPr="0087423C" w:rsidRDefault="007B5479" w:rsidP="007B5479">
      <w:pPr>
        <w:pStyle w:val="BodyCopy"/>
        <w:rPr>
          <w:b/>
        </w:rPr>
      </w:pPr>
      <w:r w:rsidRPr="0087423C">
        <w:rPr>
          <w:b/>
        </w:rPr>
        <w:t>cXML Document Type Definitions (DTD’s)</w:t>
      </w:r>
    </w:p>
    <w:p w14:paraId="3F724195" w14:textId="77777777" w:rsidR="007B5479" w:rsidRPr="000D181E" w:rsidRDefault="00C975CA" w:rsidP="00BA31F4">
      <w:pPr>
        <w:numPr>
          <w:ilvl w:val="0"/>
          <w:numId w:val="5"/>
        </w:numPr>
        <w:rPr>
          <w:rFonts w:cs="Arial"/>
          <w:bCs/>
          <w:szCs w:val="20"/>
        </w:rPr>
      </w:pPr>
      <w:hyperlink r:id="rId23" w:history="1">
        <w:r w:rsidR="007B5479" w:rsidRPr="000D181E">
          <w:rPr>
            <w:rStyle w:val="Hyperlink"/>
            <w:rFonts w:cs="Arial"/>
            <w:bCs/>
            <w:szCs w:val="20"/>
          </w:rPr>
          <w:t>http://cxml.org</w:t>
        </w:r>
      </w:hyperlink>
      <w:r w:rsidR="007B5479" w:rsidRPr="000D181E">
        <w:rPr>
          <w:rFonts w:cs="Arial"/>
          <w:bCs/>
          <w:szCs w:val="20"/>
        </w:rPr>
        <w:t xml:space="preserve"> Download </w:t>
      </w:r>
      <w:hyperlink r:id="rId24" w:history="1">
        <w:r w:rsidR="007B5479" w:rsidRPr="000D181E">
          <w:rPr>
            <w:rFonts w:cs="Arial"/>
            <w:szCs w:val="20"/>
          </w:rPr>
          <w:t>InvoiceDetail.zip</w:t>
        </w:r>
      </w:hyperlink>
      <w:r w:rsidR="007B5479" w:rsidRPr="000D181E">
        <w:rPr>
          <w:rFonts w:cs="Arial"/>
          <w:szCs w:val="20"/>
        </w:rPr>
        <w:t xml:space="preserve"> for the InvoiceDetailRequest.dtd.</w:t>
      </w:r>
    </w:p>
    <w:p w14:paraId="1D4AD54F" w14:textId="77777777" w:rsidR="007B5479" w:rsidRPr="000D181E" w:rsidRDefault="00C975CA" w:rsidP="00BA31F4">
      <w:pPr>
        <w:numPr>
          <w:ilvl w:val="0"/>
          <w:numId w:val="5"/>
        </w:numPr>
        <w:rPr>
          <w:rFonts w:cs="Arial"/>
          <w:bCs/>
          <w:szCs w:val="20"/>
        </w:rPr>
      </w:pPr>
      <w:hyperlink r:id="rId25" w:history="1">
        <w:r w:rsidR="007B5479" w:rsidRPr="000D181E">
          <w:rPr>
            <w:rStyle w:val="Hyperlink"/>
            <w:rFonts w:cs="Arial"/>
            <w:szCs w:val="20"/>
          </w:rPr>
          <w:t>http://cxml.org</w:t>
        </w:r>
      </w:hyperlink>
      <w:r w:rsidR="007B5479" w:rsidRPr="000D181E">
        <w:rPr>
          <w:rFonts w:cs="Arial"/>
          <w:szCs w:val="20"/>
        </w:rPr>
        <w:t xml:space="preserve"> Download cXML.DTD for the OrderRequest</w:t>
      </w:r>
    </w:p>
    <w:p w14:paraId="5AE60BEB" w14:textId="77777777" w:rsidR="007B5479" w:rsidRPr="000D181E" w:rsidRDefault="00C975CA" w:rsidP="00BA31F4">
      <w:pPr>
        <w:numPr>
          <w:ilvl w:val="0"/>
          <w:numId w:val="5"/>
        </w:numPr>
        <w:rPr>
          <w:rFonts w:cs="Arial"/>
          <w:b/>
          <w:bCs/>
          <w:szCs w:val="20"/>
        </w:rPr>
      </w:pPr>
      <w:hyperlink r:id="rId26" w:history="1">
        <w:r w:rsidR="007B5479" w:rsidRPr="000D181E">
          <w:rPr>
            <w:rStyle w:val="Hyperlink"/>
            <w:rFonts w:cs="Arial"/>
            <w:szCs w:val="20"/>
          </w:rPr>
          <w:t>http://cxml.org</w:t>
        </w:r>
      </w:hyperlink>
      <w:r w:rsidR="007B5479" w:rsidRPr="000D181E">
        <w:rPr>
          <w:rFonts w:cs="Arial"/>
          <w:szCs w:val="20"/>
        </w:rPr>
        <w:t xml:space="preserve"> Download Fulfill.dtd for ConfirmationRequest/ShipNoticeRequest</w:t>
      </w:r>
    </w:p>
    <w:p w14:paraId="46641681" w14:textId="77777777" w:rsidR="007B5479" w:rsidRDefault="007B5479" w:rsidP="007B5479">
      <w:pPr>
        <w:rPr>
          <w:rFonts w:cs="Arial"/>
          <w:b/>
          <w:bCs/>
        </w:rPr>
      </w:pPr>
    </w:p>
    <w:p w14:paraId="08C02E6E" w14:textId="77777777" w:rsidR="007B5479" w:rsidRPr="0087423C" w:rsidRDefault="007B5479" w:rsidP="007B5479">
      <w:pPr>
        <w:pStyle w:val="BodyCopy"/>
        <w:rPr>
          <w:b/>
        </w:rPr>
      </w:pPr>
      <w:bookmarkStart w:id="21" w:name="_Toc14986756"/>
      <w:r w:rsidRPr="0087423C">
        <w:rPr>
          <w:b/>
        </w:rPr>
        <w:t>SAP Ariba Cloud Integration Gateway (CIG)</w:t>
      </w:r>
      <w:bookmarkEnd w:id="21"/>
    </w:p>
    <w:p w14:paraId="4FC1E416" w14:textId="77777777" w:rsidR="007B5479" w:rsidRPr="003F6136" w:rsidRDefault="007B5479" w:rsidP="007B5479">
      <w:pPr>
        <w:rPr>
          <w:rFonts w:cs="Arial"/>
          <w:bCs/>
        </w:rPr>
      </w:pPr>
      <w:r w:rsidRPr="003F6136">
        <w:rPr>
          <w:rFonts w:cs="Arial"/>
          <w:bCs/>
        </w:rPr>
        <w:t>Information in this document does not cover the complete technical aspects of integrating with the SAP Ariba Cloud Integration Gateway (CIG).</w:t>
      </w:r>
    </w:p>
    <w:p w14:paraId="5C580DB0" w14:textId="77777777" w:rsidR="007B5479" w:rsidRPr="003F6136" w:rsidRDefault="007B5479" w:rsidP="007B5479">
      <w:pPr>
        <w:rPr>
          <w:rFonts w:cs="Arial"/>
          <w:bCs/>
        </w:rPr>
      </w:pPr>
    </w:p>
    <w:p w14:paraId="3911EFC8" w14:textId="4C295152" w:rsidR="007B5479" w:rsidRDefault="007B5479" w:rsidP="007B5479">
      <w:pPr>
        <w:rPr>
          <w:rFonts w:cs="Arial"/>
          <w:bCs/>
        </w:rPr>
      </w:pPr>
      <w:r w:rsidRPr="003F6136">
        <w:rPr>
          <w:rFonts w:cs="Arial"/>
          <w:bCs/>
        </w:rPr>
        <w:t xml:space="preserve">Below is </w:t>
      </w:r>
      <w:r w:rsidR="002A2D4F">
        <w:rPr>
          <w:rFonts w:cs="Arial"/>
          <w:bCs/>
        </w:rPr>
        <w:t xml:space="preserve">a list of </w:t>
      </w:r>
      <w:r w:rsidRPr="003F6136">
        <w:rPr>
          <w:rFonts w:cs="Arial"/>
          <w:bCs/>
        </w:rPr>
        <w:t>supplemental documentation to be used with this document for CIG connectivity</w:t>
      </w:r>
      <w:r w:rsidR="00815C03">
        <w:rPr>
          <w:rFonts w:cs="Arial"/>
          <w:bCs/>
        </w:rPr>
        <w:t>,</w:t>
      </w:r>
      <w:r w:rsidRPr="003F6136">
        <w:rPr>
          <w:rFonts w:cs="Arial"/>
          <w:bCs/>
        </w:rPr>
        <w:t xml:space="preserve"> CIG </w:t>
      </w:r>
      <w:r>
        <w:rPr>
          <w:rFonts w:cs="Arial"/>
          <w:bCs/>
        </w:rPr>
        <w:t xml:space="preserve">EDI x12 and </w:t>
      </w:r>
      <w:r w:rsidRPr="003F6136">
        <w:rPr>
          <w:rFonts w:cs="Arial"/>
          <w:bCs/>
        </w:rPr>
        <w:t>PIDX transaction file formats.</w:t>
      </w:r>
      <w:r w:rsidR="00815C03">
        <w:rPr>
          <w:rFonts w:cs="Arial"/>
          <w:bCs/>
        </w:rPr>
        <w:t xml:space="preserve">  </w:t>
      </w:r>
      <w:r w:rsidR="009351F9">
        <w:rPr>
          <w:rFonts w:cs="Arial"/>
          <w:bCs/>
        </w:rPr>
        <w:t xml:space="preserve">These documents can be viewed or downloaded from </w:t>
      </w:r>
      <w:r w:rsidR="00CE7F62">
        <w:rPr>
          <w:rFonts w:cs="Arial"/>
          <w:bCs/>
        </w:rPr>
        <w:t xml:space="preserve">the CIG Resource Portal.  </w:t>
      </w:r>
      <w:r w:rsidR="008E2F47">
        <w:rPr>
          <w:rFonts w:cs="Arial"/>
          <w:bCs/>
        </w:rPr>
        <w:t xml:space="preserve">How to </w:t>
      </w:r>
      <w:r w:rsidR="00362FE9">
        <w:rPr>
          <w:rFonts w:cs="Arial"/>
          <w:bCs/>
        </w:rPr>
        <w:t>login</w:t>
      </w:r>
      <w:r w:rsidR="008E2F47">
        <w:rPr>
          <w:rFonts w:cs="Arial"/>
          <w:bCs/>
        </w:rPr>
        <w:t xml:space="preserve"> to </w:t>
      </w:r>
      <w:bookmarkStart w:id="22" w:name="_Hlk71902031"/>
      <w:r w:rsidR="00EA1EDC">
        <w:rPr>
          <w:rFonts w:cs="Arial"/>
          <w:bCs/>
        </w:rPr>
        <w:fldChar w:fldCharType="begin"/>
      </w:r>
      <w:r w:rsidR="000016DE">
        <w:rPr>
          <w:rFonts w:cs="Arial"/>
          <w:bCs/>
        </w:rPr>
        <w:instrText>HYPERLINK "https://help.sap.com/viewer/76c114b292d84c379d1626cff721acec/cloud/en-US/12c97457e7494a35ba53d84a1c6e0554.html"</w:instrText>
      </w:r>
      <w:r w:rsidR="00EA1EDC">
        <w:rPr>
          <w:rFonts w:cs="Arial"/>
          <w:bCs/>
        </w:rPr>
        <w:fldChar w:fldCharType="separate"/>
      </w:r>
      <w:r w:rsidR="00362FE9" w:rsidRPr="00EA1EDC">
        <w:rPr>
          <w:rStyle w:val="Hyperlink"/>
          <w:rFonts w:cs="Arial"/>
          <w:bCs/>
        </w:rPr>
        <w:t>SAP Cloud Integration Gateway</w:t>
      </w:r>
      <w:bookmarkEnd w:id="22"/>
      <w:r w:rsidR="00EA1EDC">
        <w:rPr>
          <w:rFonts w:cs="Arial"/>
          <w:bCs/>
        </w:rPr>
        <w:fldChar w:fldCharType="end"/>
      </w:r>
      <w:r w:rsidR="00EA1EDC">
        <w:rPr>
          <w:rFonts w:cs="Arial"/>
          <w:bCs/>
        </w:rPr>
        <w:t>.</w:t>
      </w:r>
    </w:p>
    <w:p w14:paraId="00289324" w14:textId="77777777" w:rsidR="007B5479" w:rsidRDefault="007B5479" w:rsidP="007B5479"/>
    <w:p w14:paraId="2FA18A7F" w14:textId="77777777" w:rsidR="007B5479" w:rsidRPr="0087423C" w:rsidRDefault="007B5479" w:rsidP="007B5479">
      <w:pPr>
        <w:pStyle w:val="BodyCopy"/>
        <w:rPr>
          <w:b/>
        </w:rPr>
      </w:pPr>
      <w:bookmarkStart w:id="23" w:name="_Toc14986757"/>
      <w:r w:rsidRPr="0087423C">
        <w:rPr>
          <w:b/>
        </w:rPr>
        <w:t>New Cloud Integration Gateway Supplier</w:t>
      </w:r>
      <w:bookmarkEnd w:id="23"/>
    </w:p>
    <w:p w14:paraId="634AE960" w14:textId="2FCC4912" w:rsidR="007B5479" w:rsidRPr="00F05965" w:rsidRDefault="007B5479" w:rsidP="00BA31F4">
      <w:pPr>
        <w:pStyle w:val="ListParagraph"/>
        <w:numPr>
          <w:ilvl w:val="0"/>
          <w:numId w:val="18"/>
        </w:numPr>
      </w:pPr>
      <w:r w:rsidRPr="00CB297F">
        <w:t>Cloud Integration Portal Guide</w:t>
      </w:r>
      <w:r w:rsidRPr="00F05965">
        <w:t xml:space="preserve"> (aka. CIG “How to Guide”)</w:t>
      </w:r>
    </w:p>
    <w:p w14:paraId="4BE7FBCA" w14:textId="77777777" w:rsidR="007B5479" w:rsidRDefault="007B5479" w:rsidP="007B5479">
      <w:pPr>
        <w:rPr>
          <w:rFonts w:cs="Arial"/>
          <w:bCs/>
        </w:rPr>
      </w:pPr>
    </w:p>
    <w:p w14:paraId="1DB34E26" w14:textId="4AD64110" w:rsidR="007B5479" w:rsidRPr="00F05965" w:rsidRDefault="007B5479" w:rsidP="007B5479">
      <w:bookmarkStart w:id="24" w:name="_Toc531094526"/>
      <w:bookmarkStart w:id="25" w:name="_Toc12440928"/>
      <w:bookmarkStart w:id="26" w:name="_Toc14986758"/>
      <w:r w:rsidRPr="0087423C">
        <w:rPr>
          <w:rStyle w:val="BodyCopyChar"/>
          <w:b/>
        </w:rPr>
        <w:t>EDI x12 Supplemental Documentation via SAP Ariba Cloud Integration Gateway</w:t>
      </w:r>
      <w:bookmarkEnd w:id="24"/>
      <w:bookmarkEnd w:id="25"/>
      <w:bookmarkEnd w:id="26"/>
    </w:p>
    <w:p w14:paraId="02C9D283"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PO850 4010</w:t>
      </w:r>
      <w:r>
        <w:rPr>
          <w:rFonts w:cs="Arial"/>
          <w:szCs w:val="20"/>
        </w:rPr>
        <w:tab/>
        <w:t xml:space="preserve"> </w:t>
      </w:r>
      <w:r w:rsidRPr="00F119AF">
        <w:rPr>
          <w:rFonts w:cs="Arial"/>
          <w:szCs w:val="20"/>
        </w:rPr>
        <w:t>Purchase Order</w:t>
      </w:r>
    </w:p>
    <w:p w14:paraId="139DA2BD"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sidRPr="00F119AF">
        <w:rPr>
          <w:rFonts w:cs="Arial"/>
          <w:szCs w:val="20"/>
        </w:rPr>
        <w:t>SAP Ariba PC860 4010</w:t>
      </w:r>
      <w:r>
        <w:rPr>
          <w:rFonts w:cs="Arial"/>
          <w:szCs w:val="20"/>
        </w:rPr>
        <w:tab/>
        <w:t xml:space="preserve"> </w:t>
      </w:r>
      <w:r w:rsidRPr="00F119AF">
        <w:rPr>
          <w:rFonts w:cs="Arial"/>
          <w:szCs w:val="20"/>
        </w:rPr>
        <w:t>Purchase Order Change</w:t>
      </w:r>
    </w:p>
    <w:p w14:paraId="2178FA84"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PR855 4010</w:t>
      </w:r>
      <w:r>
        <w:rPr>
          <w:rFonts w:cs="Arial"/>
          <w:szCs w:val="20"/>
        </w:rPr>
        <w:tab/>
        <w:t xml:space="preserve"> </w:t>
      </w:r>
      <w:r w:rsidRPr="00F119AF">
        <w:rPr>
          <w:rFonts w:cs="Arial"/>
          <w:szCs w:val="20"/>
        </w:rPr>
        <w:t>PO Acknowledgment (Order Confirmation)</w:t>
      </w:r>
    </w:p>
    <w:p w14:paraId="392F59DE"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IN810  4010</w:t>
      </w:r>
      <w:r>
        <w:rPr>
          <w:rFonts w:cs="Arial"/>
          <w:szCs w:val="20"/>
        </w:rPr>
        <w:tab/>
        <w:t xml:space="preserve"> </w:t>
      </w:r>
      <w:r w:rsidRPr="00F119AF">
        <w:rPr>
          <w:rFonts w:cs="Arial"/>
          <w:szCs w:val="20"/>
        </w:rPr>
        <w:t>Invoice</w:t>
      </w:r>
    </w:p>
    <w:p w14:paraId="6897712A"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SH856 4010</w:t>
      </w:r>
      <w:r>
        <w:rPr>
          <w:rFonts w:cs="Arial"/>
          <w:szCs w:val="20"/>
        </w:rPr>
        <w:tab/>
        <w:t xml:space="preserve"> Ship Notice</w:t>
      </w:r>
    </w:p>
    <w:p w14:paraId="14DD3818"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RA820 4010</w:t>
      </w:r>
      <w:r>
        <w:rPr>
          <w:rFonts w:cs="Arial"/>
          <w:szCs w:val="20"/>
        </w:rPr>
        <w:tab/>
        <w:t xml:space="preserve"> Remittance Advice</w:t>
      </w:r>
    </w:p>
    <w:p w14:paraId="05BDB069" w14:textId="77777777" w:rsidR="007B5479"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(inbound)</w:t>
      </w:r>
    </w:p>
    <w:p w14:paraId="59256EC1" w14:textId="77777777" w:rsidR="007B5479" w:rsidRPr="00F23BA2"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(outbound)</w:t>
      </w:r>
    </w:p>
    <w:p w14:paraId="0C16CE50" w14:textId="77777777" w:rsidR="007B5479" w:rsidRPr="00F119AF"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 xml:space="preserve">Functional Acknowledgment </w:t>
      </w:r>
      <w:r>
        <w:rPr>
          <w:rFonts w:cs="Arial"/>
          <w:szCs w:val="20"/>
        </w:rPr>
        <w:t>(inbound)</w:t>
      </w:r>
    </w:p>
    <w:p w14:paraId="61F591A0" w14:textId="77777777" w:rsidR="007B5479" w:rsidRPr="00C26F75" w:rsidRDefault="007B5479" w:rsidP="00BA31F4">
      <w:pPr>
        <w:pStyle w:val="ListParagraph"/>
        <w:numPr>
          <w:ilvl w:val="0"/>
          <w:numId w:val="18"/>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Functional Acknowledgment</w:t>
      </w:r>
      <w:r>
        <w:rPr>
          <w:rFonts w:cs="Arial"/>
          <w:szCs w:val="20"/>
        </w:rPr>
        <w:t xml:space="preserve"> (outbound)</w:t>
      </w:r>
    </w:p>
    <w:p w14:paraId="24E09AAB" w14:textId="77777777" w:rsidR="007B5479" w:rsidRDefault="007B5479" w:rsidP="007B5479">
      <w:pPr>
        <w:rPr>
          <w:rFonts w:cs="Arial"/>
          <w:szCs w:val="20"/>
        </w:rPr>
      </w:pPr>
    </w:p>
    <w:p w14:paraId="579A490B" w14:textId="5AA390A1" w:rsidR="007B5479" w:rsidRPr="00F05965" w:rsidRDefault="007B5479" w:rsidP="007B5479">
      <w:bookmarkStart w:id="27" w:name="_Toc531094527"/>
      <w:bookmarkStart w:id="28" w:name="_Toc12440929"/>
      <w:bookmarkStart w:id="29" w:name="_Toc14986759"/>
      <w:bookmarkStart w:id="30" w:name="_Toc523417659"/>
      <w:bookmarkStart w:id="31" w:name="_Toc531011939"/>
      <w:r w:rsidRPr="0087423C">
        <w:rPr>
          <w:rStyle w:val="BodyCopyChar"/>
          <w:b/>
        </w:rPr>
        <w:t>PIDX Supplemental Documentation via SAP Ariba Cloud Integration Gateway</w:t>
      </w:r>
      <w:bookmarkEnd w:id="27"/>
      <w:bookmarkEnd w:id="28"/>
      <w:bookmarkEnd w:id="29"/>
      <w:bookmarkEnd w:id="30"/>
      <w:bookmarkEnd w:id="31"/>
    </w:p>
    <w:p w14:paraId="54F10A4E" w14:textId="77777777" w:rsidR="007B5479" w:rsidRPr="00F05965" w:rsidRDefault="007B5479" w:rsidP="00BA31F4">
      <w:pPr>
        <w:pStyle w:val="ListParagraph"/>
        <w:numPr>
          <w:ilvl w:val="0"/>
          <w:numId w:val="17"/>
        </w:numPr>
      </w:pPr>
      <w:r w:rsidRPr="00F05965">
        <w:t>SAP Ariba PIDX OrderCreate OrderChange 1.61 Outbound</w:t>
      </w:r>
    </w:p>
    <w:p w14:paraId="3E252DF9" w14:textId="77777777" w:rsidR="007B5479" w:rsidRPr="00F05965" w:rsidRDefault="007B5479" w:rsidP="00BA31F4">
      <w:pPr>
        <w:pStyle w:val="ListParagraph"/>
        <w:numPr>
          <w:ilvl w:val="0"/>
          <w:numId w:val="17"/>
        </w:numPr>
      </w:pPr>
      <w:r w:rsidRPr="00F05965">
        <w:t>SAP Ariba PIDX OrderResponse 1.61 Inbound</w:t>
      </w:r>
    </w:p>
    <w:p w14:paraId="336188EB" w14:textId="77777777" w:rsidR="007B5479" w:rsidRPr="00F05965" w:rsidRDefault="007B5479" w:rsidP="00BA31F4">
      <w:pPr>
        <w:pStyle w:val="ListParagraph"/>
        <w:numPr>
          <w:ilvl w:val="0"/>
          <w:numId w:val="17"/>
        </w:numPr>
      </w:pPr>
      <w:r w:rsidRPr="00F05965">
        <w:t>SAP Ariba PIDX Invoice 1.61 Inbound</w:t>
      </w:r>
    </w:p>
    <w:p w14:paraId="3FCE6295" w14:textId="77777777" w:rsidR="007B5479" w:rsidRPr="00F05965" w:rsidRDefault="007B5479" w:rsidP="00BA31F4">
      <w:pPr>
        <w:pStyle w:val="ListParagraph"/>
        <w:numPr>
          <w:ilvl w:val="0"/>
          <w:numId w:val="17"/>
        </w:numPr>
      </w:pPr>
      <w:r w:rsidRPr="00F05965">
        <w:t>SAP Ariba PIDX InvoiceResponse</w:t>
      </w:r>
    </w:p>
    <w:p w14:paraId="6BA8C558" w14:textId="77777777" w:rsidR="007B5479" w:rsidRDefault="007B5479" w:rsidP="00BA31F4">
      <w:pPr>
        <w:pStyle w:val="ListParagraph"/>
        <w:numPr>
          <w:ilvl w:val="0"/>
          <w:numId w:val="17"/>
        </w:numPr>
      </w:pPr>
      <w:r w:rsidRPr="00F05965">
        <w:t>SAP Ariba PIDX Receipt Outbound</w:t>
      </w:r>
    </w:p>
    <w:p w14:paraId="44A7AB4B" w14:textId="77777777" w:rsidR="007B5479" w:rsidRPr="003F6136" w:rsidRDefault="007B5479" w:rsidP="007B5479">
      <w:pPr>
        <w:rPr>
          <w:rFonts w:cs="Arial"/>
          <w:bCs/>
        </w:rPr>
      </w:pPr>
    </w:p>
    <w:p w14:paraId="6F632C7E" w14:textId="4B77AD7C" w:rsidR="007B5479" w:rsidRPr="00392615" w:rsidRDefault="007B5479" w:rsidP="007B5479">
      <w:pPr>
        <w:rPr>
          <w:rFonts w:cs="Arial"/>
        </w:rPr>
      </w:pPr>
      <w:r w:rsidRPr="003F6136">
        <w:rPr>
          <w:rFonts w:cs="Arial"/>
          <w:bCs/>
        </w:rPr>
        <w:t xml:space="preserve">If you do not yet have user access to CIG, the SAP Ariba </w:t>
      </w:r>
      <w:r w:rsidR="00CC0B4D">
        <w:rPr>
          <w:rFonts w:cs="Arial"/>
          <w:bCs/>
        </w:rPr>
        <w:t xml:space="preserve">Supplier Integration </w:t>
      </w:r>
      <w:r w:rsidR="00552BB5">
        <w:rPr>
          <w:rFonts w:cs="Arial"/>
          <w:bCs/>
        </w:rPr>
        <w:t>Specialist</w:t>
      </w:r>
      <w:r w:rsidRPr="003F6136">
        <w:rPr>
          <w:rFonts w:cs="Arial"/>
          <w:bCs/>
        </w:rPr>
        <w:t xml:space="preserve"> will forward these documents.  Once user access is obtained, the current CIG documentation may be viewed in or downloaded from the CIG Resources section.</w:t>
      </w:r>
      <w:r w:rsidRPr="00D06A0D">
        <w:rPr>
          <w:rFonts w:ascii="Cambria" w:eastAsia="Times New Roman" w:hAnsi="Cambria"/>
          <w:b/>
          <w:bCs/>
          <w:sz w:val="28"/>
          <w:szCs w:val="28"/>
        </w:rPr>
        <w:br w:type="page"/>
      </w:r>
    </w:p>
    <w:p w14:paraId="4AAECC38" w14:textId="77777777" w:rsidR="007B5479" w:rsidRPr="00D06A0D" w:rsidRDefault="007B5479" w:rsidP="007B5479">
      <w:pPr>
        <w:pStyle w:val="Heading1"/>
        <w:pBdr>
          <w:bottom w:val="single" w:sz="4" w:space="1" w:color="auto"/>
        </w:pBdr>
      </w:pPr>
      <w:bookmarkStart w:id="32" w:name="_Toc14986760"/>
      <w:bookmarkStart w:id="33" w:name="_Toc15559835"/>
      <w:bookmarkStart w:id="34" w:name="_Toc18067316"/>
      <w:bookmarkStart w:id="35" w:name="_Toc100675069"/>
      <w:bookmarkStart w:id="36" w:name="_Toc523417665"/>
      <w:bookmarkStart w:id="37" w:name="_Toc531011945"/>
      <w:bookmarkStart w:id="38" w:name="_Toc282770509"/>
      <w:r>
        <w:lastRenderedPageBreak/>
        <w:t xml:space="preserve">SAP </w:t>
      </w:r>
      <w:r w:rsidRPr="00D06A0D">
        <w:t xml:space="preserve">Ariba </w:t>
      </w:r>
      <w:r>
        <w:t xml:space="preserve">customer </w:t>
      </w:r>
      <w:r w:rsidRPr="00D06A0D">
        <w:t xml:space="preserve">Support </w:t>
      </w:r>
      <w:r>
        <w:t>for Suppliers</w:t>
      </w:r>
      <w:bookmarkEnd w:id="32"/>
      <w:bookmarkEnd w:id="33"/>
      <w:bookmarkEnd w:id="34"/>
      <w:bookmarkEnd w:id="35"/>
    </w:p>
    <w:p w14:paraId="2EDD504B" w14:textId="77777777" w:rsidR="007B5479" w:rsidRDefault="007B5479" w:rsidP="007B5479">
      <w:pPr>
        <w:rPr>
          <w:rFonts w:cs="Arial"/>
        </w:rPr>
      </w:pPr>
    </w:p>
    <w:p w14:paraId="7B5E1FD0" w14:textId="77777777" w:rsidR="007B5479" w:rsidRPr="0087423C" w:rsidRDefault="007B5479" w:rsidP="007B5479">
      <w:pPr>
        <w:pStyle w:val="BodyCopy"/>
        <w:rPr>
          <w:b/>
        </w:rPr>
      </w:pPr>
      <w:bookmarkStart w:id="39" w:name="_Toc14986761"/>
      <w:r w:rsidRPr="0087423C">
        <w:rPr>
          <w:b/>
        </w:rPr>
        <w:t>How to utilize Help Center and access Customer Support</w:t>
      </w:r>
      <w:bookmarkEnd w:id="39"/>
      <w:r w:rsidRPr="0087423C">
        <w:rPr>
          <w:b/>
        </w:rPr>
        <w:t xml:space="preserve"> </w:t>
      </w:r>
    </w:p>
    <w:p w14:paraId="64F77535" w14:textId="77777777" w:rsidR="007B5479" w:rsidRDefault="007B5479" w:rsidP="007B5479">
      <w:r w:rsidRPr="006C76EE">
        <w:t>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w:t>
      </w:r>
    </w:p>
    <w:p w14:paraId="04585BD5" w14:textId="4791A2EA" w:rsidR="007B5479" w:rsidRDefault="007B5479" w:rsidP="007B5479"/>
    <w:p w14:paraId="10A610A1" w14:textId="5038D36A" w:rsidR="00492263" w:rsidRDefault="00492263" w:rsidP="00492263">
      <w:pPr>
        <w:pStyle w:val="BodyCopy"/>
        <w:rPr>
          <w:b/>
        </w:rPr>
      </w:pPr>
      <w:bookmarkStart w:id="40" w:name="_Toc523417666"/>
      <w:bookmarkStart w:id="41" w:name="_Toc531011946"/>
      <w:bookmarkEnd w:id="36"/>
      <w:bookmarkEnd w:id="37"/>
      <w:bookmarkEnd w:id="38"/>
      <w:r w:rsidRPr="0087423C">
        <w:rPr>
          <w:b/>
        </w:rPr>
        <w:t>Access the Help Center</w:t>
      </w:r>
      <w:r>
        <w:rPr>
          <w:b/>
        </w:rPr>
        <w:t xml:space="preserve"> After Supplier Account Login</w:t>
      </w:r>
    </w:p>
    <w:p w14:paraId="699C60F9" w14:textId="77777777" w:rsidR="00D511D3" w:rsidRDefault="00C975CA" w:rsidP="00492263">
      <w:pPr>
        <w:pStyle w:val="BodyCopy"/>
      </w:pPr>
      <w:hyperlink r:id="rId27" w:history="1">
        <w:r w:rsidR="00F9605B" w:rsidRPr="0037470D">
          <w:rPr>
            <w:rStyle w:val="Hyperlink"/>
            <w:bCs/>
          </w:rPr>
          <w:t>Login to your account</w:t>
        </w:r>
      </w:hyperlink>
      <w:r w:rsidR="00492263">
        <w:rPr>
          <w:bCs/>
        </w:rPr>
        <w:t xml:space="preserve"> </w:t>
      </w:r>
      <w:r w:rsidR="00492263" w:rsidRPr="006C76EE">
        <w:t xml:space="preserve">(supplier.ariba.com) look to the </w:t>
      </w:r>
      <w:r w:rsidR="00492263">
        <w:t xml:space="preserve">top </w:t>
      </w:r>
      <w:r w:rsidR="00492263" w:rsidRPr="006C76EE">
        <w:t xml:space="preserve">right-hand side of your screen </w:t>
      </w:r>
      <w:r w:rsidR="00492263">
        <w:t>and click on the</w:t>
      </w:r>
    </w:p>
    <w:p w14:paraId="4DD8BD24" w14:textId="14285047" w:rsidR="00492263" w:rsidRPr="00790097" w:rsidRDefault="00492263" w:rsidP="00492263">
      <w:pPr>
        <w:pStyle w:val="BodyCopy"/>
        <w:rPr>
          <w:b/>
        </w:rPr>
      </w:pPr>
      <w:r>
        <w:t xml:space="preserve"> </w:t>
      </w:r>
      <w:r>
        <w:rPr>
          <w:noProof/>
        </w:rPr>
        <w:drawing>
          <wp:inline distT="0" distB="0" distL="0" distR="0" wp14:anchorId="0EDCE0F4" wp14:editId="4AAEA012">
            <wp:extent cx="212277" cy="212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277" cy="212277"/>
                    </a:xfrm>
                    <a:prstGeom prst="rect">
                      <a:avLst/>
                    </a:prstGeom>
                  </pic:spPr>
                </pic:pic>
              </a:graphicData>
            </a:graphic>
          </wp:inline>
        </w:drawing>
      </w:r>
      <w:r w:rsidRPr="006C76EE">
        <w:t xml:space="preserve"> </w:t>
      </w:r>
      <w:r>
        <w:t xml:space="preserve">icon </w:t>
      </w:r>
      <w:r w:rsidRPr="006C76EE">
        <w:t xml:space="preserve">to view the Help Center panel. </w:t>
      </w:r>
      <w:r>
        <w:t xml:space="preserve"> </w:t>
      </w:r>
    </w:p>
    <w:p w14:paraId="7307E340" w14:textId="77777777" w:rsidR="00492263" w:rsidRPr="001468F5" w:rsidRDefault="00492263" w:rsidP="007B5479">
      <w:pPr>
        <w:rPr>
          <w:rFonts w:cs="Arial"/>
          <w:b/>
          <w:szCs w:val="20"/>
        </w:rPr>
      </w:pPr>
    </w:p>
    <w:p w14:paraId="71F8C1C7" w14:textId="77777777" w:rsidR="007B5479" w:rsidRPr="0087423C" w:rsidRDefault="007B5479" w:rsidP="007B5479">
      <w:pPr>
        <w:pStyle w:val="BodyCopy"/>
        <w:rPr>
          <w:b/>
        </w:rPr>
      </w:pPr>
      <w:r w:rsidRPr="0087423C">
        <w:rPr>
          <w:b/>
        </w:rPr>
        <w:t>Using the Help Center</w:t>
      </w:r>
      <w:bookmarkEnd w:id="40"/>
      <w:bookmarkEnd w:id="41"/>
    </w:p>
    <w:p w14:paraId="6F2EE9A6" w14:textId="19C9099A" w:rsidR="007B5479" w:rsidRPr="006C76EE" w:rsidRDefault="007B5479" w:rsidP="007B5479">
      <w:r w:rsidRPr="006C76EE">
        <w:t xml:space="preserve">The Help Center is the first place to start if you have questions about any Ariba Solution. You can search for answers to functional and navigational questions </w:t>
      </w:r>
      <w:r w:rsidR="00C42D65">
        <w:t xml:space="preserve">from the search bar or view </w:t>
      </w:r>
      <w:r w:rsidR="00CA3E6F">
        <w:t>Documentation</w:t>
      </w:r>
      <w:r w:rsidRPr="006C76EE">
        <w:t>.</w:t>
      </w:r>
    </w:p>
    <w:p w14:paraId="75C676F8" w14:textId="77777777" w:rsidR="007B5479" w:rsidRPr="006C76EE" w:rsidRDefault="007B5479" w:rsidP="007B5479">
      <w:pPr>
        <w:spacing w:before="120"/>
        <w:rPr>
          <w:rFonts w:cs="Arial"/>
          <w:szCs w:val="20"/>
          <w:lang w:eastAsia="de-DE"/>
        </w:rPr>
      </w:pPr>
      <w:r w:rsidRPr="006C76EE">
        <w:rPr>
          <w:rFonts w:cs="Arial"/>
          <w:szCs w:val="20"/>
          <w:lang w:eastAsia="de-DE"/>
        </w:rPr>
        <w:t>The following tutorials are helpful when you’re getting started:</w:t>
      </w:r>
    </w:p>
    <w:p w14:paraId="59CEF710" w14:textId="5CDE5A0C" w:rsidR="007B5479" w:rsidRPr="009F6FC6" w:rsidRDefault="009F6FC6" w:rsidP="00BA31F4">
      <w:pPr>
        <w:numPr>
          <w:ilvl w:val="1"/>
          <w:numId w:val="3"/>
        </w:numPr>
        <w:tabs>
          <w:tab w:val="left" w:pos="284"/>
          <w:tab w:val="left" w:pos="567"/>
          <w:tab w:val="left" w:pos="851"/>
        </w:tabs>
        <w:ind w:left="851"/>
        <w:contextualSpacing/>
        <w:rPr>
          <w:rStyle w:val="Hyperlink"/>
          <w:rFonts w:eastAsia="Times New Roman" w:cs="Arial"/>
          <w:szCs w:val="20"/>
        </w:rPr>
      </w:pPr>
      <w:r w:rsidRPr="1814CEBB">
        <w:rPr>
          <w:rFonts w:eastAsia="Times New Roman" w:cs="Arial"/>
          <w:color w:val="666666"/>
          <w:szCs w:val="20"/>
          <w:u w:val="single"/>
        </w:rPr>
        <w:fldChar w:fldCharType="begin"/>
      </w:r>
      <w:r w:rsidR="004B79CC">
        <w:rPr>
          <w:rFonts w:eastAsia="Times New Roman" w:cs="Arial"/>
          <w:color w:val="666666"/>
          <w:szCs w:val="20"/>
          <w:u w:val="single"/>
        </w:rPr>
        <w:instrText>HYPERLINK "https://sapvideoa35699dc5.hana.ondemand.com/?entry_id=1_5cifob4w" \t "_blank"</w:instrText>
      </w:r>
      <w:r w:rsidRPr="1814CEBB">
        <w:rPr>
          <w:rFonts w:eastAsia="Times New Roman" w:cs="Arial"/>
          <w:color w:val="666666"/>
          <w:szCs w:val="20"/>
          <w:u w:val="single"/>
        </w:rPr>
        <w:fldChar w:fldCharType="separate"/>
      </w:r>
      <w:r w:rsidR="007B5479" w:rsidRPr="009F6FC6">
        <w:rPr>
          <w:rStyle w:val="Hyperlink"/>
          <w:rFonts w:eastAsia="Times New Roman" w:cs="Arial"/>
          <w:szCs w:val="20"/>
        </w:rPr>
        <w:t>Supplier Basics</w:t>
      </w:r>
    </w:p>
    <w:p w14:paraId="73E8FB19" w14:textId="0AED20AF" w:rsidR="007B5479" w:rsidRPr="006C76EE" w:rsidRDefault="009F6FC6" w:rsidP="00BA31F4">
      <w:pPr>
        <w:numPr>
          <w:ilvl w:val="1"/>
          <w:numId w:val="3"/>
        </w:numPr>
        <w:tabs>
          <w:tab w:val="left" w:pos="284"/>
          <w:tab w:val="left" w:pos="567"/>
          <w:tab w:val="left" w:pos="851"/>
        </w:tabs>
        <w:ind w:left="851"/>
        <w:contextualSpacing/>
        <w:rPr>
          <w:rFonts w:eastAsia="Times New Roman" w:cs="Arial"/>
          <w:color w:val="222222"/>
        </w:rPr>
      </w:pPr>
      <w:r w:rsidRPr="1814CEBB">
        <w:rPr>
          <w:rFonts w:eastAsia="Times New Roman" w:cs="Arial"/>
          <w:color w:val="666666" w:themeColor="background2" w:themeShade="80"/>
          <w:u w:val="single"/>
        </w:rPr>
        <w:fldChar w:fldCharType="end"/>
      </w:r>
      <w:hyperlink r:id="rId29">
        <w:r w:rsidR="007B5479" w:rsidRPr="1814CEBB">
          <w:rPr>
            <w:rStyle w:val="Hyperlink"/>
            <w:rFonts w:eastAsia="Times New Roman" w:cs="Arial"/>
          </w:rPr>
          <w:t>Invoices</w:t>
        </w:r>
      </w:hyperlink>
      <w:r w:rsidR="007B5479" w:rsidRPr="1814CEBB">
        <w:rPr>
          <w:rFonts w:eastAsia="Times New Roman" w:cs="Arial"/>
          <w:color w:val="222222"/>
        </w:rPr>
        <w:t xml:space="preserve"> </w:t>
      </w:r>
    </w:p>
    <w:p w14:paraId="4BF5E990" w14:textId="77777777" w:rsidR="007B5479" w:rsidRPr="006C76EE" w:rsidRDefault="007B5479" w:rsidP="007B5479">
      <w:pPr>
        <w:rPr>
          <w:rFonts w:cs="Arial"/>
          <w:b/>
          <w:szCs w:val="20"/>
        </w:rPr>
      </w:pPr>
      <w:bookmarkStart w:id="42" w:name="_Toc523417667"/>
      <w:bookmarkStart w:id="43" w:name="_Toc531011947"/>
    </w:p>
    <w:p w14:paraId="340E2057" w14:textId="77777777" w:rsidR="007B5479" w:rsidRPr="0087423C" w:rsidRDefault="007B5479" w:rsidP="007B5479">
      <w:pPr>
        <w:pStyle w:val="BodyCopy"/>
        <w:rPr>
          <w:b/>
        </w:rPr>
      </w:pPr>
      <w:bookmarkStart w:id="44" w:name="_Toc14986762"/>
      <w:r w:rsidRPr="0087423C">
        <w:rPr>
          <w:b/>
        </w:rPr>
        <w:t>Still need more help? Contact Customer Support</w:t>
      </w:r>
      <w:bookmarkEnd w:id="42"/>
      <w:bookmarkEnd w:id="43"/>
      <w:bookmarkEnd w:id="44"/>
      <w:r w:rsidRPr="0087423C">
        <w:rPr>
          <w:b/>
        </w:rPr>
        <w:t xml:space="preserve"> </w:t>
      </w:r>
    </w:p>
    <w:p w14:paraId="1CFB7A15" w14:textId="2622CE58" w:rsidR="007B5479" w:rsidRPr="006C76EE" w:rsidRDefault="007B5479" w:rsidP="007B5479">
      <w:pPr>
        <w:rPr>
          <w:rFonts w:cs="Arial"/>
          <w:szCs w:val="20"/>
        </w:rPr>
      </w:pPr>
      <w:r w:rsidRPr="006C76EE">
        <w:t xml:space="preserve">If you don’t find your answer after searching, you can </w:t>
      </w:r>
      <w:r w:rsidRPr="006C76EE">
        <w:rPr>
          <w:rFonts w:cs="Arial"/>
          <w:szCs w:val="20"/>
        </w:rPr>
        <w:t xml:space="preserve">request direct support via </w:t>
      </w:r>
      <w:r w:rsidR="00622A16">
        <w:rPr>
          <w:rFonts w:cs="Arial"/>
          <w:szCs w:val="20"/>
        </w:rPr>
        <w:t xml:space="preserve">the Help Center </w:t>
      </w:r>
      <w:r w:rsidR="000F6E40">
        <w:rPr>
          <w:rFonts w:cs="Arial"/>
          <w:szCs w:val="20"/>
        </w:rPr>
        <w:t>webform.</w:t>
      </w:r>
    </w:p>
    <w:p w14:paraId="722F260A" w14:textId="3B3860A7" w:rsidR="007B5479" w:rsidRDefault="007B5479" w:rsidP="007B5479">
      <w:pPr>
        <w:pStyle w:val="BodyCopy"/>
        <w:rPr>
          <w:b/>
        </w:rPr>
      </w:pPr>
    </w:p>
    <w:p w14:paraId="21E16932" w14:textId="77777777" w:rsidR="00B17888" w:rsidRDefault="00B17888" w:rsidP="00B17888">
      <w:pPr>
        <w:pStyle w:val="BodyCopy"/>
        <w:rPr>
          <w:b/>
          <w:bCs/>
          <w:szCs w:val="20"/>
        </w:rPr>
      </w:pPr>
      <w:r>
        <w:rPr>
          <w:b/>
          <w:bCs/>
        </w:rPr>
        <w:t>To Request Direct Support:</w:t>
      </w:r>
    </w:p>
    <w:p w14:paraId="5F8D5956" w14:textId="3F00C847" w:rsidR="00B17888" w:rsidRDefault="00B17888" w:rsidP="00B17888">
      <w:pPr>
        <w:pStyle w:val="BodyCopy"/>
        <w:numPr>
          <w:ilvl w:val="0"/>
          <w:numId w:val="22"/>
        </w:numPr>
      </w:pPr>
      <w:r>
        <w:t xml:space="preserve">Clicking the </w:t>
      </w:r>
      <w:r>
        <w:rPr>
          <w:noProof/>
        </w:rPr>
        <w:drawing>
          <wp:inline distT="0" distB="0" distL="0" distR="0" wp14:anchorId="20095A7E" wp14:editId="0DBA4BF6">
            <wp:extent cx="207010" cy="20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icon in the top-right corner will take you to Help Center Home.  </w:t>
      </w:r>
    </w:p>
    <w:p w14:paraId="4CA91E98" w14:textId="77777777" w:rsidR="00B17888" w:rsidRDefault="00B17888" w:rsidP="00B17888">
      <w:pPr>
        <w:pStyle w:val="BodyCopy"/>
        <w:numPr>
          <w:ilvl w:val="0"/>
          <w:numId w:val="22"/>
        </w:numPr>
      </w:pPr>
      <w:r>
        <w:t xml:space="preserve">Select </w:t>
      </w:r>
      <w:r>
        <w:rPr>
          <w:b/>
          <w:bCs/>
        </w:rPr>
        <w:t>Contact Us</w:t>
      </w:r>
      <w:r>
        <w:t xml:space="preserve"> on the menu bar. </w:t>
      </w:r>
    </w:p>
    <w:p w14:paraId="0F078BB5" w14:textId="77777777" w:rsidR="00B17888" w:rsidRDefault="00B17888" w:rsidP="00B17888">
      <w:pPr>
        <w:pStyle w:val="BodyCopy"/>
        <w:numPr>
          <w:ilvl w:val="0"/>
          <w:numId w:val="22"/>
        </w:numPr>
      </w:pPr>
      <w:r>
        <w:t xml:space="preserve">Search for your issue in the </w:t>
      </w:r>
      <w:r>
        <w:rPr>
          <w:b/>
          <w:bCs/>
        </w:rPr>
        <w:t>I need help with</w:t>
      </w:r>
      <w:r>
        <w:t xml:space="preserve"> search bar. </w:t>
      </w:r>
    </w:p>
    <w:p w14:paraId="2F87541B" w14:textId="77777777" w:rsidR="00B17888" w:rsidRDefault="00B17888" w:rsidP="00B17888">
      <w:pPr>
        <w:autoSpaceDE w:val="0"/>
        <w:autoSpaceDN w:val="0"/>
        <w:ind w:left="720"/>
        <w:contextualSpacing/>
        <w:jc w:val="both"/>
        <w:rPr>
          <w:rFonts w:cs="Arial"/>
        </w:rPr>
      </w:pPr>
      <w:r>
        <w:rPr>
          <w:rFonts w:cs="Arial"/>
        </w:rPr>
        <w:t xml:space="preserve">Based on your search, FAQ and Support Help articles will appear for review. If the guided content does not resolve the issue, click on </w:t>
      </w:r>
      <w:r>
        <w:rPr>
          <w:rFonts w:cs="Arial"/>
          <w:b/>
          <w:bCs/>
        </w:rPr>
        <w:t>Something else</w:t>
      </w:r>
      <w:r>
        <w:rPr>
          <w:rFonts w:cs="Arial"/>
        </w:rPr>
        <w:t xml:space="preserve"> from the options menu at the bottom.  </w:t>
      </w:r>
    </w:p>
    <w:p w14:paraId="75B24FDF" w14:textId="77777777" w:rsidR="00B17888" w:rsidRDefault="00B17888" w:rsidP="00B17888">
      <w:pPr>
        <w:pStyle w:val="BodyCopy"/>
        <w:numPr>
          <w:ilvl w:val="0"/>
          <w:numId w:val="22"/>
        </w:numPr>
        <w:rPr>
          <w:rFonts w:cs="Arial"/>
        </w:rPr>
      </w:pPr>
      <w:r>
        <w:t>A pop window will appear at the bottom with “</w:t>
      </w:r>
      <w:r>
        <w:rPr>
          <w:b/>
          <w:bCs/>
        </w:rPr>
        <w:t>Can’t find what you’re looking for?</w:t>
      </w:r>
      <w:r>
        <w:t xml:space="preserve">” message. Click on the </w:t>
      </w:r>
      <w:r>
        <w:rPr>
          <w:b/>
          <w:bCs/>
        </w:rPr>
        <w:t>Contact Us</w:t>
      </w:r>
      <w:r>
        <w:t xml:space="preserve"> button to the right.</w:t>
      </w:r>
    </w:p>
    <w:p w14:paraId="54AF0377" w14:textId="77777777" w:rsidR="00B17888" w:rsidRDefault="00B17888" w:rsidP="00B17888">
      <w:pPr>
        <w:pStyle w:val="BodyCopy"/>
        <w:numPr>
          <w:ilvl w:val="0"/>
          <w:numId w:val="22"/>
        </w:numPr>
      </w:pPr>
      <w:r>
        <w:t xml:space="preserve">The Service Request form will appear, fill it out including all required fields and contact information.  Provide details and attached screen shots of any error messages.  Click on </w:t>
      </w:r>
      <w:r>
        <w:rPr>
          <w:b/>
          <w:bCs/>
        </w:rPr>
        <w:t>One last step</w:t>
      </w:r>
      <w:r>
        <w:t xml:space="preserve"> button at the bottom right.</w:t>
      </w:r>
    </w:p>
    <w:p w14:paraId="5924C3F8" w14:textId="77777777" w:rsidR="00B17888" w:rsidRDefault="00B17888" w:rsidP="00B17888">
      <w:pPr>
        <w:pStyle w:val="BodyCopy"/>
        <w:numPr>
          <w:ilvl w:val="0"/>
          <w:numId w:val="22"/>
        </w:numPr>
      </w:pPr>
      <w:r>
        <w:t xml:space="preserve">Next window will appear with options for contact via </w:t>
      </w:r>
      <w:r>
        <w:rPr>
          <w:b/>
          <w:bCs/>
        </w:rPr>
        <w:t>Email</w:t>
      </w:r>
      <w:r>
        <w:t xml:space="preserve">, </w:t>
      </w:r>
      <w:r>
        <w:rPr>
          <w:b/>
          <w:bCs/>
        </w:rPr>
        <w:t>Phone</w:t>
      </w:r>
      <w:r>
        <w:t xml:space="preserve"> or </w:t>
      </w:r>
      <w:r>
        <w:rPr>
          <w:b/>
          <w:bCs/>
        </w:rPr>
        <w:t xml:space="preserve">Live chat.  </w:t>
      </w:r>
      <w:r>
        <w:t xml:space="preserve">Select the preferred contact method and click on </w:t>
      </w:r>
      <w:r>
        <w:rPr>
          <w:b/>
          <w:bCs/>
        </w:rPr>
        <w:t>Submit</w:t>
      </w:r>
      <w:r>
        <w:t xml:space="preserve"> button at the bottom right.</w:t>
      </w:r>
    </w:p>
    <w:p w14:paraId="7CE0C24D" w14:textId="77777777" w:rsidR="00B17888" w:rsidRDefault="00B17888" w:rsidP="007B5479">
      <w:pPr>
        <w:pStyle w:val="BodyCopy"/>
        <w:rPr>
          <w:b/>
        </w:rPr>
      </w:pPr>
    </w:p>
    <w:sectPr w:rsidR="00B17888" w:rsidSect="00EC24B1">
      <w:headerReference w:type="first" r:id="rId32"/>
      <w:footerReference w:type="first" r:id="rId33"/>
      <w:pgSz w:w="11907" w:h="16840"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1804" w14:textId="77777777" w:rsidR="00A259A4" w:rsidRDefault="00A259A4" w:rsidP="00D2195C">
      <w:r>
        <w:separator/>
      </w:r>
    </w:p>
    <w:p w14:paraId="4597407F" w14:textId="77777777" w:rsidR="00A259A4" w:rsidRDefault="00A259A4"/>
  </w:endnote>
  <w:endnote w:type="continuationSeparator" w:id="0">
    <w:p w14:paraId="4047F8D2" w14:textId="77777777" w:rsidR="00A259A4" w:rsidRDefault="00A259A4" w:rsidP="00D2195C">
      <w:r>
        <w:continuationSeparator/>
      </w:r>
    </w:p>
    <w:p w14:paraId="24215573" w14:textId="77777777" w:rsidR="00A259A4" w:rsidRDefault="00A259A4"/>
  </w:endnote>
  <w:endnote w:type="continuationNotice" w:id="1">
    <w:p w14:paraId="4F2013F6" w14:textId="77777777" w:rsidR="00A259A4" w:rsidRDefault="00A25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4C59" w14:textId="77777777" w:rsidR="008F797F" w:rsidRDefault="008F7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5929" w14:textId="77777777" w:rsidR="00145814" w:rsidRPr="00756366" w:rsidRDefault="00145814" w:rsidP="008425F8">
    <w:pPr>
      <w:pStyle w:val="Footer"/>
      <w:tabs>
        <w:tab w:val="clear" w:pos="4536"/>
        <w:tab w:val="clear" w:pos="9072"/>
        <w:tab w:val="right" w:pos="9639"/>
      </w:tabs>
      <w:rPr>
        <w:sz w:val="18"/>
        <w:szCs w:val="18"/>
      </w:rPr>
    </w:pPr>
    <w:r>
      <w:rPr>
        <w:noProof/>
      </w:rPr>
      <mc:AlternateContent>
        <mc:Choice Requires="wps">
          <w:drawing>
            <wp:anchor distT="0" distB="0" distL="114300" distR="114300" simplePos="0" relativeHeight="251659264" behindDoc="1" locked="0" layoutInCell="1" allowOverlap="1" wp14:anchorId="6D83996A" wp14:editId="6CA1693F">
              <wp:simplePos x="0" y="0"/>
              <wp:positionH relativeFrom="column">
                <wp:posOffset>28575</wp:posOffset>
              </wp:positionH>
              <wp:positionV relativeFrom="paragraph">
                <wp:posOffset>-116840</wp:posOffset>
              </wp:positionV>
              <wp:extent cx="6120130" cy="4445"/>
              <wp:effectExtent l="0" t="0" r="13970"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DD438" id="Rectangle 25" o:spid="_x0000_s1026" style="position:absolute;margin-left:2.25pt;margin-top:-9.2pt;width:481.9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" fillcolor="black" strokeweight="1pt"/>
          </w:pict>
        </mc:Fallback>
      </mc:AlternateContent>
    </w:r>
    <w:r w:rsidRPr="00756366">
      <w:rPr>
        <w:sz w:val="18"/>
        <w:szCs w:val="18"/>
      </w:rPr>
      <w:tab/>
      <w:t xml:space="preserve"> </w:t>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sidR="00184E52">
      <w:rPr>
        <w:noProof/>
        <w:sz w:val="18"/>
        <w:szCs w:val="18"/>
      </w:rPr>
      <w:t>11</w:t>
    </w:r>
    <w:r w:rsidRPr="007563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6883" w14:textId="0CAE9888" w:rsidR="00145814" w:rsidRDefault="00A00226">
    <w:pPr>
      <w:pStyle w:val="Footer"/>
    </w:pPr>
    <w:r>
      <w:rPr>
        <w:noProof/>
      </w:rPr>
      <mc:AlternateContent>
        <mc:Choice Requires="wpg">
          <w:drawing>
            <wp:anchor distT="0" distB="0" distL="114300" distR="114300" simplePos="0" relativeHeight="251657216" behindDoc="0" locked="0" layoutInCell="1" allowOverlap="1" wp14:anchorId="4D85BA17" wp14:editId="6B7A905D">
              <wp:simplePos x="0" y="0"/>
              <wp:positionH relativeFrom="column">
                <wp:posOffset>-193997</wp:posOffset>
              </wp:positionH>
              <wp:positionV relativeFrom="page">
                <wp:posOffset>9870510</wp:posOffset>
              </wp:positionV>
              <wp:extent cx="6218314" cy="427990"/>
              <wp:effectExtent l="0" t="0" r="0" b="0"/>
              <wp:wrapNone/>
              <wp:docPr id="14" name="Group 14"/>
              <wp:cNvGraphicFramePr/>
              <a:graphic xmlns:a="http://schemas.openxmlformats.org/drawingml/2006/main">
                <a:graphicData uri="http://schemas.microsoft.com/office/word/2010/wordprocessingGroup">
                  <wpg:wgp>
                    <wpg:cNvGrpSpPr/>
                    <wpg:grpSpPr>
                      <a:xfrm>
                        <a:off x="0" y="0"/>
                        <a:ext cx="6218314" cy="427990"/>
                        <a:chOff x="-80421" y="0"/>
                        <a:chExt cx="6218828" cy="429371"/>
                      </a:xfrm>
                    </wpg:grpSpPr>
                    <pic:pic xmlns:pic="http://schemas.openxmlformats.org/drawingml/2006/picture">
                      <pic:nvPicPr>
                        <pic:cNvPr id="11" name="Picture 2" descr="Description: Description: Description: Description: SAP_grad_R_pref.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71714" y="0"/>
                          <a:ext cx="866693" cy="429371"/>
                        </a:xfrm>
                        <a:prstGeom prst="rect">
                          <a:avLst/>
                        </a:prstGeom>
                        <a:noFill/>
                        <a:ln>
                          <a:noFill/>
                        </a:ln>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0421" y="52248"/>
                          <a:ext cx="1179305" cy="230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360A5" id="Group 14" o:spid="_x0000_s1026" style="position:absolute;margin-left:-15.3pt;margin-top:777.2pt;width:489.65pt;height:33.7pt;z-index:251657216;mso-position-vertical-relative:page;mso-width-relative:margin;mso-height-relative:margin" coordorigin="-804" coordsize="62188,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scription: Description: Description: SAP_grad_R_pref.png" style="position:absolute;left:52717;width:866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">
                <v:imagedata r:id="rId3" o:title=" SAP_grad_R_pref"/>
              </v:shape>
              <v:shape id="Picture 5" o:spid="_x0000_s1028" type="#_x0000_t75" style="position:absolute;left:-804;top:522;width:1179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">
                <v:imagedata r:id="rId4" o:title=""/>
              </v:shape>
              <w10:wrap anchory="page"/>
            </v:group>
          </w:pict>
        </mc:Fallback>
      </mc:AlternateContent>
    </w:r>
  </w:p>
  <w:p w14:paraId="09A7ED57" w14:textId="6C687B57" w:rsidR="00145814" w:rsidRDefault="00145814">
    <w:pPr>
      <w:pStyle w:val="Footer"/>
    </w:pPr>
  </w:p>
  <w:p w14:paraId="54C529ED" w14:textId="211E470A" w:rsidR="00145814" w:rsidRDefault="00FC718F" w:rsidP="007A50AF">
    <w:pPr>
      <w:pStyle w:val="Footer"/>
      <w:tabs>
        <w:tab w:val="clear" w:pos="9072"/>
        <w:tab w:val="right" w:pos="9639"/>
      </w:tabs>
    </w:pPr>
    <w:r>
      <w:rPr>
        <w:noProof/>
      </w:rPr>
      <mc:AlternateContent>
        <mc:Choice Requires="wps">
          <w:drawing>
            <wp:anchor distT="45720" distB="45720" distL="114300" distR="114300" simplePos="0" relativeHeight="251661312" behindDoc="0" locked="0" layoutInCell="1" allowOverlap="1" wp14:anchorId="40AF73D8" wp14:editId="0F579E46">
              <wp:simplePos x="0" y="0"/>
              <wp:positionH relativeFrom="column">
                <wp:posOffset>1734820</wp:posOffset>
              </wp:positionH>
              <wp:positionV relativeFrom="paragraph">
                <wp:posOffset>60960</wp:posOffset>
              </wp:positionV>
              <wp:extent cx="2360930" cy="1404620"/>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B45148" w14:textId="20D89349" w:rsidR="00FC718F" w:rsidRDefault="00C975CA" w:rsidP="00FC718F">
                          <w:pPr>
                            <w:jc w:val="center"/>
                          </w:pPr>
                          <w:hyperlink r:id="rId5"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AF73D8" id="_x0000_t202" coordsize="21600,21600" o:spt="202" path="m,l,21600r21600,l21600,xe">
              <v:stroke joinstyle="miter"/>
              <v:path gradientshapeok="t" o:connecttype="rect"/>
            </v:shapetype>
            <v:shape id="Text Box 2" o:spid="_x0000_s1026" type="#_x0000_t202" style="position:absolute;margin-left:136.6pt;margin-top:4.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" stroked="f">
              <v:textbox style="mso-fit-shape-to-text:t">
                <w:txbxContent>
                  <w:p w14:paraId="53B45148" w14:textId="20D89349" w:rsidR="00FC718F" w:rsidRDefault="00C975CA" w:rsidP="00FC718F">
                    <w:pPr>
                      <w:jc w:val="center"/>
                    </w:pPr>
                    <w:hyperlink r:id="rId6"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4F19" w14:textId="77777777" w:rsidR="00145814" w:rsidRDefault="00145814" w:rsidP="0076305D">
    <w:pPr>
      <w:jc w:val="right"/>
    </w:pPr>
    <w:r>
      <w:tab/>
    </w:r>
    <w:r>
      <w:tab/>
    </w:r>
  </w:p>
  <w:p w14:paraId="67C0C651" w14:textId="77777777" w:rsidR="00145814" w:rsidRDefault="00145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8B0F5" w14:textId="77777777" w:rsidR="00A259A4" w:rsidRDefault="00A259A4" w:rsidP="00D2195C">
      <w:r>
        <w:separator/>
      </w:r>
    </w:p>
    <w:p w14:paraId="47598138" w14:textId="77777777" w:rsidR="00A259A4" w:rsidRDefault="00A259A4"/>
  </w:footnote>
  <w:footnote w:type="continuationSeparator" w:id="0">
    <w:p w14:paraId="6FC23FEB" w14:textId="77777777" w:rsidR="00A259A4" w:rsidRDefault="00A259A4" w:rsidP="00D2195C">
      <w:r>
        <w:continuationSeparator/>
      </w:r>
    </w:p>
    <w:p w14:paraId="0A1B10D6" w14:textId="77777777" w:rsidR="00A259A4" w:rsidRDefault="00A259A4"/>
  </w:footnote>
  <w:footnote w:type="continuationNotice" w:id="1">
    <w:p w14:paraId="7AA90B5F" w14:textId="77777777" w:rsidR="00A259A4" w:rsidRDefault="00A25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FA03" w14:textId="77777777" w:rsidR="008F797F" w:rsidRDefault="008F7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4616" w14:textId="1FB8AA50" w:rsidR="00145814" w:rsidRPr="00935EE2" w:rsidRDefault="00145814" w:rsidP="00D06A0D">
    <w:pPr>
      <w:pStyle w:val="Title"/>
      <w:tabs>
        <w:tab w:val="right" w:pos="9639"/>
      </w:tabs>
      <w:rPr>
        <w:b w:val="0"/>
        <w:sz w:val="18"/>
        <w:szCs w:val="18"/>
      </w:rPr>
    </w:pPr>
    <w:r>
      <w:rPr>
        <w:noProof/>
      </w:rPr>
      <mc:AlternateContent>
        <mc:Choice Requires="wps">
          <w:drawing>
            <wp:anchor distT="0" distB="0" distL="114300" distR="114300" simplePos="0" relativeHeight="251655168" behindDoc="1" locked="0" layoutInCell="1" allowOverlap="1" wp14:anchorId="45A41226" wp14:editId="42590E3A">
              <wp:simplePos x="0" y="0"/>
              <wp:positionH relativeFrom="column">
                <wp:posOffset>0</wp:posOffset>
              </wp:positionH>
              <wp:positionV relativeFrom="paragraph">
                <wp:posOffset>158115</wp:posOffset>
              </wp:positionV>
              <wp:extent cx="6120130" cy="9525"/>
              <wp:effectExtent l="0" t="0" r="13970" b="28575"/>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52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F961A" id="Rectangle 10" o:spid="_x0000_s1026" style="position:absolute;margin-left:0;margin-top:12.45pt;width:481.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" fillcolor="black" strokeweight="1pt"/>
          </w:pict>
        </mc:Fallback>
      </mc:AlternateContent>
    </w:r>
    <w:r w:rsidRPr="00D06A0D">
      <w:rPr>
        <w:b w:val="0"/>
        <w:caps/>
        <w:sz w:val="18"/>
        <w:szCs w:val="18"/>
      </w:rPr>
      <w:t xml:space="preserve"> </w:t>
    </w:r>
    <w:r>
      <w:rPr>
        <w:b w:val="0"/>
        <w:caps/>
        <w:sz w:val="18"/>
        <w:szCs w:val="18"/>
      </w:rPr>
      <w:t xml:space="preserve">Integrated </w:t>
    </w:r>
    <w:r w:rsidR="00552BB5">
      <w:rPr>
        <w:b w:val="0"/>
        <w:caps/>
        <w:sz w:val="18"/>
        <w:szCs w:val="18"/>
      </w:rPr>
      <w:t>SUPPLIER</w:t>
    </w:r>
    <w:r>
      <w:rPr>
        <w:b w:val="0"/>
        <w:caps/>
        <w:sz w:val="18"/>
        <w:szCs w:val="18"/>
      </w:rPr>
      <w:t xml:space="preserve"> transaction guideline</w:t>
    </w:r>
  </w:p>
  <w:p w14:paraId="6E36661F" w14:textId="77777777" w:rsidR="00145814" w:rsidRPr="00935EE2" w:rsidRDefault="00145814" w:rsidP="00B12D48">
    <w:pPr>
      <w:pStyle w:val="Title"/>
      <w:tabs>
        <w:tab w:val="right" w:pos="9639"/>
      </w:tabs>
      <w:rPr>
        <w:b w:val="0"/>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27B7FC9" w14:paraId="632CA4A1" w14:textId="77777777" w:rsidTr="027B7FC9">
      <w:tc>
        <w:tcPr>
          <w:tcW w:w="3210" w:type="dxa"/>
        </w:tcPr>
        <w:p w14:paraId="43DB7D8A" w14:textId="18B38571" w:rsidR="027B7FC9" w:rsidRDefault="027B7FC9" w:rsidP="027B7FC9">
          <w:pPr>
            <w:pStyle w:val="Header"/>
            <w:ind w:left="-115"/>
          </w:pPr>
        </w:p>
      </w:tc>
      <w:tc>
        <w:tcPr>
          <w:tcW w:w="3210" w:type="dxa"/>
        </w:tcPr>
        <w:p w14:paraId="676E51EC" w14:textId="5FF4CE62" w:rsidR="027B7FC9" w:rsidRDefault="027B7FC9" w:rsidP="027B7FC9">
          <w:pPr>
            <w:pStyle w:val="Header"/>
            <w:jc w:val="center"/>
          </w:pPr>
        </w:p>
      </w:tc>
      <w:tc>
        <w:tcPr>
          <w:tcW w:w="3210" w:type="dxa"/>
        </w:tcPr>
        <w:p w14:paraId="10EFC61D" w14:textId="5E1B8F20" w:rsidR="027B7FC9" w:rsidRDefault="027B7FC9" w:rsidP="027B7FC9">
          <w:pPr>
            <w:pStyle w:val="Header"/>
            <w:ind w:right="-115"/>
            <w:jc w:val="right"/>
          </w:pPr>
        </w:p>
      </w:tc>
    </w:tr>
  </w:tbl>
  <w:p w14:paraId="20FCDB93" w14:textId="00D1B930" w:rsidR="027B7FC9" w:rsidRDefault="027B7FC9" w:rsidP="027B7F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83E" w14:textId="25C9EE72" w:rsidR="00145814" w:rsidRPr="001237CC" w:rsidRDefault="00145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95D"/>
    <w:multiLevelType w:val="multilevel"/>
    <w:tmpl w:val="B2FE2B8C"/>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 w15:restartNumberingAfterBreak="0">
    <w:nsid w:val="0A5C177D"/>
    <w:multiLevelType w:val="hybridMultilevel"/>
    <w:tmpl w:val="80A23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5512E"/>
    <w:multiLevelType w:val="hybridMultilevel"/>
    <w:tmpl w:val="04628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605DE"/>
    <w:multiLevelType w:val="hybridMultilevel"/>
    <w:tmpl w:val="69B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B215C"/>
    <w:multiLevelType w:val="hybridMultilevel"/>
    <w:tmpl w:val="9D9CC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6E01FC"/>
    <w:multiLevelType w:val="multilevel"/>
    <w:tmpl w:val="6228FFA0"/>
    <w:lvl w:ilvl="0">
      <w:start w:val="1"/>
      <w:numFmt w:val="bullet"/>
      <w:lvlText w:val=""/>
      <w:lvlJc w:val="left"/>
      <w:pPr>
        <w:ind w:left="568" w:hanging="284"/>
      </w:pPr>
      <w:rPr>
        <w:rFonts w:ascii="Symbol" w:hAnsi="Symbol" w:hint="default"/>
        <w:color w:val="auto"/>
      </w:rPr>
    </w:lvl>
    <w:lvl w:ilvl="1">
      <w:start w:val="1"/>
      <w:numFmt w:val="bullet"/>
      <w:lvlText w:val=""/>
      <w:lvlJc w:val="left"/>
      <w:pPr>
        <w:tabs>
          <w:tab w:val="num" w:pos="2269"/>
        </w:tabs>
        <w:ind w:left="851" w:hanging="283"/>
      </w:pPr>
      <w:rPr>
        <w:rFonts w:ascii="Symbol" w:hAnsi="Symbol"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6" w15:restartNumberingAfterBreak="0">
    <w:nsid w:val="23B34831"/>
    <w:multiLevelType w:val="hybridMultilevel"/>
    <w:tmpl w:val="63727B0C"/>
    <w:lvl w:ilvl="0" w:tplc="DAEE894A">
      <w:start w:val="1"/>
      <w:numFmt w:val="bullet"/>
      <w:lvlText w:val=""/>
      <w:lvlJc w:val="left"/>
      <w:pPr>
        <w:ind w:left="284" w:hanging="284"/>
      </w:pPr>
      <w:rPr>
        <w:rFonts w:ascii="Symbol" w:hAnsi="Symbol" w:hint="default"/>
        <w:color w:val="auto"/>
      </w:rPr>
    </w:lvl>
    <w:lvl w:ilvl="1" w:tplc="4B6E1710">
      <w:start w:val="1"/>
      <w:numFmt w:val="bullet"/>
      <w:lvlText w:val=""/>
      <w:lvlJc w:val="left"/>
      <w:pPr>
        <w:tabs>
          <w:tab w:val="num" w:pos="1985"/>
        </w:tabs>
        <w:ind w:left="567" w:hanging="283"/>
      </w:pPr>
      <w:rPr>
        <w:rFonts w:ascii="Symbol" w:hAnsi="Symbol" w:hint="default"/>
      </w:rPr>
    </w:lvl>
    <w:lvl w:ilvl="2" w:tplc="1E60D40A">
      <w:start w:val="1"/>
      <w:numFmt w:val="bullet"/>
      <w:lvlText w:val="o"/>
      <w:lvlJc w:val="left"/>
      <w:pPr>
        <w:ind w:left="0" w:firstLine="0"/>
      </w:pPr>
      <w:rPr>
        <w:rFonts w:ascii="Courier New" w:hAnsi="Courier New" w:hint="default"/>
      </w:rPr>
    </w:lvl>
    <w:lvl w:ilvl="3" w:tplc="28BC2BE6">
      <w:start w:val="1"/>
      <w:numFmt w:val="bullet"/>
      <w:lvlText w:val=""/>
      <w:lvlJc w:val="left"/>
      <w:pPr>
        <w:ind w:left="4865" w:hanging="360"/>
      </w:pPr>
      <w:rPr>
        <w:rFonts w:ascii="Symbol" w:hAnsi="Symbol" w:hint="default"/>
      </w:rPr>
    </w:lvl>
    <w:lvl w:ilvl="4" w:tplc="82322AC6">
      <w:start w:val="1"/>
      <w:numFmt w:val="bullet"/>
      <w:lvlText w:val="o"/>
      <w:lvlJc w:val="left"/>
      <w:pPr>
        <w:ind w:left="5585" w:hanging="360"/>
      </w:pPr>
      <w:rPr>
        <w:rFonts w:ascii="Courier New" w:hAnsi="Courier New" w:cs="Courier New" w:hint="default"/>
      </w:rPr>
    </w:lvl>
    <w:lvl w:ilvl="5" w:tplc="37A66E72">
      <w:start w:val="1"/>
      <w:numFmt w:val="bullet"/>
      <w:lvlText w:val=""/>
      <w:lvlJc w:val="left"/>
      <w:pPr>
        <w:ind w:left="6305" w:hanging="360"/>
      </w:pPr>
      <w:rPr>
        <w:rFonts w:ascii="Wingdings" w:hAnsi="Wingdings" w:hint="default"/>
      </w:rPr>
    </w:lvl>
    <w:lvl w:ilvl="6" w:tplc="6B5E980A">
      <w:start w:val="1"/>
      <w:numFmt w:val="bullet"/>
      <w:lvlText w:val=""/>
      <w:lvlJc w:val="left"/>
      <w:pPr>
        <w:ind w:left="7025" w:hanging="360"/>
      </w:pPr>
      <w:rPr>
        <w:rFonts w:ascii="Symbol" w:hAnsi="Symbol" w:hint="default"/>
      </w:rPr>
    </w:lvl>
    <w:lvl w:ilvl="7" w:tplc="27F06726">
      <w:start w:val="1"/>
      <w:numFmt w:val="bullet"/>
      <w:lvlText w:val="o"/>
      <w:lvlJc w:val="left"/>
      <w:pPr>
        <w:ind w:left="7745" w:hanging="360"/>
      </w:pPr>
      <w:rPr>
        <w:rFonts w:ascii="Courier New" w:hAnsi="Courier New" w:cs="Courier New" w:hint="default"/>
      </w:rPr>
    </w:lvl>
    <w:lvl w:ilvl="8" w:tplc="A852D28E">
      <w:start w:val="1"/>
      <w:numFmt w:val="bullet"/>
      <w:lvlText w:val=""/>
      <w:lvlJc w:val="left"/>
      <w:pPr>
        <w:ind w:left="8465" w:hanging="360"/>
      </w:pPr>
      <w:rPr>
        <w:rFonts w:ascii="Wingdings" w:hAnsi="Wingdings" w:hint="default"/>
      </w:rPr>
    </w:lvl>
  </w:abstractNum>
  <w:abstractNum w:abstractNumId="7" w15:restartNumberingAfterBreak="0">
    <w:nsid w:val="275D4EB5"/>
    <w:multiLevelType w:val="hybridMultilevel"/>
    <w:tmpl w:val="EB2EDBC6"/>
    <w:styleLink w:val="Style2"/>
    <w:lvl w:ilvl="0" w:tplc="B7328568">
      <w:start w:val="1"/>
      <w:numFmt w:val="bullet"/>
      <w:lvlText w:val=""/>
      <w:lvlJc w:val="left"/>
      <w:pPr>
        <w:ind w:left="360" w:hanging="360"/>
      </w:pPr>
      <w:rPr>
        <w:rFonts w:ascii="Symbol" w:hAnsi="Symbol" w:hint="default"/>
        <w:color w:val="auto"/>
        <w:u w:color="6996BE"/>
      </w:rPr>
    </w:lvl>
    <w:lvl w:ilvl="1" w:tplc="4CF01C54">
      <w:start w:val="1"/>
      <w:numFmt w:val="bullet"/>
      <w:lvlText w:val=""/>
      <w:lvlJc w:val="left"/>
      <w:pPr>
        <w:ind w:left="1069" w:hanging="360"/>
      </w:pPr>
      <w:rPr>
        <w:rFonts w:ascii="Symbol" w:hAnsi="Symbol" w:cs="Courier New" w:hint="default"/>
      </w:rPr>
    </w:lvl>
    <w:lvl w:ilvl="2" w:tplc="2A4C29A8">
      <w:start w:val="1"/>
      <w:numFmt w:val="bullet"/>
      <w:lvlText w:val="o"/>
      <w:lvlJc w:val="left"/>
      <w:pPr>
        <w:ind w:left="1778" w:hanging="360"/>
      </w:pPr>
      <w:rPr>
        <w:rFonts w:ascii="Courier New" w:hAnsi="Courier New" w:hint="default"/>
      </w:rPr>
    </w:lvl>
    <w:lvl w:ilvl="3" w:tplc="6EE27298">
      <w:start w:val="1"/>
      <w:numFmt w:val="bullet"/>
      <w:lvlText w:val=""/>
      <w:lvlJc w:val="left"/>
      <w:pPr>
        <w:ind w:left="3448" w:hanging="360"/>
      </w:pPr>
      <w:rPr>
        <w:rFonts w:ascii="Symbol" w:hAnsi="Symbol" w:hint="default"/>
      </w:rPr>
    </w:lvl>
    <w:lvl w:ilvl="4" w:tplc="CD2CA2EC">
      <w:start w:val="1"/>
      <w:numFmt w:val="bullet"/>
      <w:lvlText w:val="o"/>
      <w:lvlJc w:val="left"/>
      <w:pPr>
        <w:ind w:left="4168" w:hanging="360"/>
      </w:pPr>
      <w:rPr>
        <w:rFonts w:ascii="Courier New" w:hAnsi="Courier New" w:cs="Courier New" w:hint="default"/>
      </w:rPr>
    </w:lvl>
    <w:lvl w:ilvl="5" w:tplc="E098C372">
      <w:start w:val="1"/>
      <w:numFmt w:val="bullet"/>
      <w:lvlText w:val=""/>
      <w:lvlJc w:val="left"/>
      <w:pPr>
        <w:ind w:left="4888" w:hanging="360"/>
      </w:pPr>
      <w:rPr>
        <w:rFonts w:ascii="Wingdings" w:hAnsi="Wingdings" w:hint="default"/>
      </w:rPr>
    </w:lvl>
    <w:lvl w:ilvl="6" w:tplc="A2A621E8">
      <w:start w:val="1"/>
      <w:numFmt w:val="bullet"/>
      <w:lvlText w:val=""/>
      <w:lvlJc w:val="left"/>
      <w:pPr>
        <w:ind w:left="5608" w:hanging="360"/>
      </w:pPr>
      <w:rPr>
        <w:rFonts w:ascii="Symbol" w:hAnsi="Symbol" w:hint="default"/>
      </w:rPr>
    </w:lvl>
    <w:lvl w:ilvl="7" w:tplc="19EA86A8">
      <w:start w:val="1"/>
      <w:numFmt w:val="bullet"/>
      <w:lvlText w:val="o"/>
      <w:lvlJc w:val="left"/>
      <w:pPr>
        <w:ind w:left="6328" w:hanging="360"/>
      </w:pPr>
      <w:rPr>
        <w:rFonts w:ascii="Courier New" w:hAnsi="Courier New" w:cs="Courier New" w:hint="default"/>
      </w:rPr>
    </w:lvl>
    <w:lvl w:ilvl="8" w:tplc="84B20628">
      <w:start w:val="1"/>
      <w:numFmt w:val="bullet"/>
      <w:lvlText w:val=""/>
      <w:lvlJc w:val="left"/>
      <w:pPr>
        <w:ind w:left="7048" w:hanging="360"/>
      </w:pPr>
      <w:rPr>
        <w:rFonts w:ascii="Wingdings" w:hAnsi="Wingdings" w:hint="default"/>
      </w:rPr>
    </w:lvl>
  </w:abstractNum>
  <w:abstractNum w:abstractNumId="8"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5543F"/>
    <w:multiLevelType w:val="hybridMultilevel"/>
    <w:tmpl w:val="7B584094"/>
    <w:lvl w:ilvl="0" w:tplc="8ED8964A">
      <w:start w:val="1"/>
      <w:numFmt w:val="bullet"/>
      <w:lvlText w:val=""/>
      <w:lvlJc w:val="left"/>
      <w:pPr>
        <w:ind w:left="284" w:hanging="284"/>
      </w:pPr>
      <w:rPr>
        <w:rFonts w:ascii="Symbol" w:hAnsi="Symbol" w:hint="default"/>
        <w:color w:val="auto"/>
      </w:rPr>
    </w:lvl>
    <w:lvl w:ilvl="1" w:tplc="0D3031D0">
      <w:start w:val="1"/>
      <w:numFmt w:val="bullet"/>
      <w:lvlText w:val=""/>
      <w:lvlJc w:val="left"/>
      <w:pPr>
        <w:tabs>
          <w:tab w:val="num" w:pos="1985"/>
        </w:tabs>
        <w:ind w:left="567" w:hanging="283"/>
      </w:pPr>
      <w:rPr>
        <w:rFonts w:ascii="Symbol" w:hAnsi="Symbol" w:hint="default"/>
      </w:rPr>
    </w:lvl>
    <w:lvl w:ilvl="2" w:tplc="4C9430E8">
      <w:start w:val="1"/>
      <w:numFmt w:val="bullet"/>
      <w:lvlText w:val="o"/>
      <w:lvlJc w:val="left"/>
      <w:pPr>
        <w:ind w:left="0" w:firstLine="0"/>
      </w:pPr>
      <w:rPr>
        <w:rFonts w:ascii="Courier New" w:hAnsi="Courier New" w:hint="default"/>
      </w:rPr>
    </w:lvl>
    <w:lvl w:ilvl="3" w:tplc="9E0E021E">
      <w:start w:val="1"/>
      <w:numFmt w:val="bullet"/>
      <w:lvlText w:val=""/>
      <w:lvlJc w:val="left"/>
      <w:pPr>
        <w:ind w:left="4865" w:hanging="360"/>
      </w:pPr>
      <w:rPr>
        <w:rFonts w:ascii="Symbol" w:hAnsi="Symbol" w:hint="default"/>
      </w:rPr>
    </w:lvl>
    <w:lvl w:ilvl="4" w:tplc="B3FA2B9E">
      <w:start w:val="1"/>
      <w:numFmt w:val="bullet"/>
      <w:lvlText w:val="o"/>
      <w:lvlJc w:val="left"/>
      <w:pPr>
        <w:ind w:left="5585" w:hanging="360"/>
      </w:pPr>
      <w:rPr>
        <w:rFonts w:ascii="Courier New" w:hAnsi="Courier New" w:cs="Courier New" w:hint="default"/>
      </w:rPr>
    </w:lvl>
    <w:lvl w:ilvl="5" w:tplc="B11CEF90">
      <w:start w:val="1"/>
      <w:numFmt w:val="bullet"/>
      <w:lvlText w:val=""/>
      <w:lvlJc w:val="left"/>
      <w:pPr>
        <w:ind w:left="6305" w:hanging="360"/>
      </w:pPr>
      <w:rPr>
        <w:rFonts w:ascii="Wingdings" w:hAnsi="Wingdings" w:hint="default"/>
      </w:rPr>
    </w:lvl>
    <w:lvl w:ilvl="6" w:tplc="F4C0FF84">
      <w:start w:val="1"/>
      <w:numFmt w:val="bullet"/>
      <w:lvlText w:val=""/>
      <w:lvlJc w:val="left"/>
      <w:pPr>
        <w:ind w:left="7025" w:hanging="360"/>
      </w:pPr>
      <w:rPr>
        <w:rFonts w:ascii="Symbol" w:hAnsi="Symbol" w:hint="default"/>
      </w:rPr>
    </w:lvl>
    <w:lvl w:ilvl="7" w:tplc="0F14C154">
      <w:start w:val="1"/>
      <w:numFmt w:val="bullet"/>
      <w:lvlText w:val="o"/>
      <w:lvlJc w:val="left"/>
      <w:pPr>
        <w:ind w:left="7745" w:hanging="360"/>
      </w:pPr>
      <w:rPr>
        <w:rFonts w:ascii="Courier New" w:hAnsi="Courier New" w:cs="Courier New" w:hint="default"/>
      </w:rPr>
    </w:lvl>
    <w:lvl w:ilvl="8" w:tplc="51EAEAB2">
      <w:start w:val="1"/>
      <w:numFmt w:val="bullet"/>
      <w:lvlText w:val=""/>
      <w:lvlJc w:val="left"/>
      <w:pPr>
        <w:ind w:left="8465" w:hanging="360"/>
      </w:pPr>
      <w:rPr>
        <w:rFonts w:ascii="Wingdings" w:hAnsi="Wingdings" w:hint="default"/>
      </w:rPr>
    </w:lvl>
  </w:abstractNum>
  <w:abstractNum w:abstractNumId="10" w15:restartNumberingAfterBreak="0">
    <w:nsid w:val="35803E99"/>
    <w:multiLevelType w:val="hybridMultilevel"/>
    <w:tmpl w:val="305C861C"/>
    <w:lvl w:ilvl="0" w:tplc="E4CE5FDA">
      <w:start w:val="1"/>
      <w:numFmt w:val="bullet"/>
      <w:lvlText w:val=""/>
      <w:lvlJc w:val="left"/>
      <w:pPr>
        <w:ind w:left="568" w:hanging="284"/>
      </w:pPr>
      <w:rPr>
        <w:rFonts w:ascii="Symbol" w:hAnsi="Symbol" w:hint="default"/>
        <w:color w:val="auto"/>
      </w:rPr>
    </w:lvl>
    <w:lvl w:ilvl="1" w:tplc="04090003">
      <w:start w:val="1"/>
      <w:numFmt w:val="bullet"/>
      <w:lvlText w:val="o"/>
      <w:lvlJc w:val="left"/>
      <w:pPr>
        <w:tabs>
          <w:tab w:val="num" w:pos="2269"/>
        </w:tabs>
        <w:ind w:left="851" w:hanging="283"/>
      </w:pPr>
      <w:rPr>
        <w:rFonts w:ascii="Courier New" w:hAnsi="Courier New" w:cs="Courier New" w:hint="default"/>
      </w:rPr>
    </w:lvl>
    <w:lvl w:ilvl="2" w:tplc="0232B6BA">
      <w:start w:val="1"/>
      <w:numFmt w:val="bullet"/>
      <w:lvlText w:val="o"/>
      <w:lvlJc w:val="left"/>
      <w:pPr>
        <w:ind w:left="284" w:firstLine="0"/>
      </w:pPr>
      <w:rPr>
        <w:rFonts w:ascii="Courier New" w:hAnsi="Courier New" w:hint="default"/>
      </w:rPr>
    </w:lvl>
    <w:lvl w:ilvl="3" w:tplc="8594DE32">
      <w:start w:val="1"/>
      <w:numFmt w:val="bullet"/>
      <w:lvlText w:val=""/>
      <w:lvlJc w:val="left"/>
      <w:pPr>
        <w:ind w:left="5149" w:hanging="360"/>
      </w:pPr>
      <w:rPr>
        <w:rFonts w:ascii="Symbol" w:hAnsi="Symbol" w:hint="default"/>
      </w:rPr>
    </w:lvl>
    <w:lvl w:ilvl="4" w:tplc="9EC472B8">
      <w:start w:val="1"/>
      <w:numFmt w:val="bullet"/>
      <w:lvlText w:val="o"/>
      <w:lvlJc w:val="left"/>
      <w:pPr>
        <w:ind w:left="5869" w:hanging="360"/>
      </w:pPr>
      <w:rPr>
        <w:rFonts w:ascii="Courier New" w:hAnsi="Courier New" w:cs="Courier New" w:hint="default"/>
      </w:rPr>
    </w:lvl>
    <w:lvl w:ilvl="5" w:tplc="81960114">
      <w:start w:val="1"/>
      <w:numFmt w:val="bullet"/>
      <w:lvlText w:val=""/>
      <w:lvlJc w:val="left"/>
      <w:pPr>
        <w:ind w:left="6589" w:hanging="360"/>
      </w:pPr>
      <w:rPr>
        <w:rFonts w:ascii="Wingdings" w:hAnsi="Wingdings" w:hint="default"/>
      </w:rPr>
    </w:lvl>
    <w:lvl w:ilvl="6" w:tplc="A72A6488">
      <w:start w:val="1"/>
      <w:numFmt w:val="bullet"/>
      <w:lvlText w:val=""/>
      <w:lvlJc w:val="left"/>
      <w:pPr>
        <w:ind w:left="7309" w:hanging="360"/>
      </w:pPr>
      <w:rPr>
        <w:rFonts w:ascii="Symbol" w:hAnsi="Symbol" w:hint="default"/>
      </w:rPr>
    </w:lvl>
    <w:lvl w:ilvl="7" w:tplc="1B6EB4B4">
      <w:start w:val="1"/>
      <w:numFmt w:val="bullet"/>
      <w:lvlText w:val="o"/>
      <w:lvlJc w:val="left"/>
      <w:pPr>
        <w:ind w:left="8029" w:hanging="360"/>
      </w:pPr>
      <w:rPr>
        <w:rFonts w:ascii="Courier New" w:hAnsi="Courier New" w:cs="Courier New" w:hint="default"/>
      </w:rPr>
    </w:lvl>
    <w:lvl w:ilvl="8" w:tplc="15969CF2">
      <w:start w:val="1"/>
      <w:numFmt w:val="bullet"/>
      <w:lvlText w:val=""/>
      <w:lvlJc w:val="left"/>
      <w:pPr>
        <w:ind w:left="8749" w:hanging="360"/>
      </w:pPr>
      <w:rPr>
        <w:rFonts w:ascii="Wingdings" w:hAnsi="Wingdings" w:hint="default"/>
      </w:rPr>
    </w:lvl>
  </w:abstractNum>
  <w:abstractNum w:abstractNumId="11"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27FD1"/>
    <w:multiLevelType w:val="multilevel"/>
    <w:tmpl w:val="780AB876"/>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3" w15:restartNumberingAfterBreak="0">
    <w:nsid w:val="4412285D"/>
    <w:multiLevelType w:val="hybridMultilevel"/>
    <w:tmpl w:val="89D6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38020F6"/>
    <w:multiLevelType w:val="multilevel"/>
    <w:tmpl w:val="E9761508"/>
    <w:lvl w:ilvl="0">
      <w:start w:val="1"/>
      <w:numFmt w:val="bullet"/>
      <w:lvlText w:val=""/>
      <w:lvlJc w:val="left"/>
      <w:pPr>
        <w:ind w:left="568" w:hanging="284"/>
      </w:pPr>
      <w:rPr>
        <w:rFonts w:ascii="Symbol" w:hAnsi="Symbol" w:hint="default"/>
        <w:color w:val="auto"/>
      </w:rPr>
    </w:lvl>
    <w:lvl w:ilvl="1">
      <w:start w:val="1"/>
      <w:numFmt w:val="bullet"/>
      <w:lvlText w:val="o"/>
      <w:lvlJc w:val="left"/>
      <w:pPr>
        <w:tabs>
          <w:tab w:val="num" w:pos="2269"/>
        </w:tabs>
        <w:ind w:left="851" w:hanging="283"/>
      </w:pPr>
      <w:rPr>
        <w:rFonts w:ascii="Courier New" w:hAnsi="Courier New"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16" w15:restartNumberingAfterBreak="0">
    <w:nsid w:val="67AB5D17"/>
    <w:multiLevelType w:val="hybridMultilevel"/>
    <w:tmpl w:val="65F4AE1C"/>
    <w:styleLink w:val="Style3"/>
    <w:lvl w:ilvl="0" w:tplc="A9BE7CB4">
      <w:start w:val="1"/>
      <w:numFmt w:val="bullet"/>
      <w:pStyle w:val="Bullet1"/>
      <w:lvlText w:val=""/>
      <w:lvlJc w:val="left"/>
      <w:pPr>
        <w:ind w:left="284" w:hanging="284"/>
      </w:pPr>
      <w:rPr>
        <w:rFonts w:ascii="Symbol" w:hAnsi="Symbol" w:hint="default"/>
        <w:color w:val="auto"/>
      </w:rPr>
    </w:lvl>
    <w:lvl w:ilvl="1" w:tplc="6B1A505A">
      <w:start w:val="1"/>
      <w:numFmt w:val="bullet"/>
      <w:pStyle w:val="Bullet2"/>
      <w:lvlText w:val=""/>
      <w:lvlJc w:val="left"/>
      <w:pPr>
        <w:tabs>
          <w:tab w:val="num" w:pos="1985"/>
        </w:tabs>
        <w:ind w:left="567" w:hanging="283"/>
      </w:pPr>
      <w:rPr>
        <w:rFonts w:ascii="Symbol" w:hAnsi="Symbol" w:hint="default"/>
      </w:rPr>
    </w:lvl>
    <w:lvl w:ilvl="2" w:tplc="0368E6EE">
      <w:start w:val="1"/>
      <w:numFmt w:val="bullet"/>
      <w:pStyle w:val="Bullet3"/>
      <w:lvlText w:val="o"/>
      <w:lvlJc w:val="left"/>
      <w:pPr>
        <w:ind w:left="0" w:firstLine="0"/>
      </w:pPr>
      <w:rPr>
        <w:rFonts w:ascii="Courier New" w:hAnsi="Courier New" w:hint="default"/>
      </w:rPr>
    </w:lvl>
    <w:lvl w:ilvl="3" w:tplc="EE52896E">
      <w:start w:val="1"/>
      <w:numFmt w:val="bullet"/>
      <w:lvlText w:val=""/>
      <w:lvlJc w:val="left"/>
      <w:pPr>
        <w:ind w:left="4865" w:hanging="360"/>
      </w:pPr>
      <w:rPr>
        <w:rFonts w:ascii="Symbol" w:hAnsi="Symbol" w:hint="default"/>
      </w:rPr>
    </w:lvl>
    <w:lvl w:ilvl="4" w:tplc="C8329EBC">
      <w:start w:val="1"/>
      <w:numFmt w:val="bullet"/>
      <w:lvlText w:val="o"/>
      <w:lvlJc w:val="left"/>
      <w:pPr>
        <w:ind w:left="5585" w:hanging="360"/>
      </w:pPr>
      <w:rPr>
        <w:rFonts w:ascii="Courier New" w:hAnsi="Courier New" w:cs="Courier New" w:hint="default"/>
      </w:rPr>
    </w:lvl>
    <w:lvl w:ilvl="5" w:tplc="FABC9AFC">
      <w:start w:val="1"/>
      <w:numFmt w:val="bullet"/>
      <w:lvlText w:val=""/>
      <w:lvlJc w:val="left"/>
      <w:pPr>
        <w:ind w:left="6305" w:hanging="360"/>
      </w:pPr>
      <w:rPr>
        <w:rFonts w:ascii="Wingdings" w:hAnsi="Wingdings" w:hint="default"/>
      </w:rPr>
    </w:lvl>
    <w:lvl w:ilvl="6" w:tplc="5C36D942">
      <w:start w:val="1"/>
      <w:numFmt w:val="bullet"/>
      <w:lvlText w:val=""/>
      <w:lvlJc w:val="left"/>
      <w:pPr>
        <w:ind w:left="7025" w:hanging="360"/>
      </w:pPr>
      <w:rPr>
        <w:rFonts w:ascii="Symbol" w:hAnsi="Symbol" w:hint="default"/>
      </w:rPr>
    </w:lvl>
    <w:lvl w:ilvl="7" w:tplc="4FF4B0A0">
      <w:start w:val="1"/>
      <w:numFmt w:val="bullet"/>
      <w:lvlText w:val="o"/>
      <w:lvlJc w:val="left"/>
      <w:pPr>
        <w:ind w:left="7745" w:hanging="360"/>
      </w:pPr>
      <w:rPr>
        <w:rFonts w:ascii="Courier New" w:hAnsi="Courier New" w:cs="Courier New" w:hint="default"/>
      </w:rPr>
    </w:lvl>
    <w:lvl w:ilvl="8" w:tplc="82EC1C82">
      <w:start w:val="1"/>
      <w:numFmt w:val="bullet"/>
      <w:lvlText w:val=""/>
      <w:lvlJc w:val="left"/>
      <w:pPr>
        <w:ind w:left="8465" w:hanging="360"/>
      </w:pPr>
      <w:rPr>
        <w:rFonts w:ascii="Wingdings" w:hAnsi="Wingdings" w:hint="default"/>
      </w:rPr>
    </w:lvl>
  </w:abstractNum>
  <w:abstractNum w:abstractNumId="17" w15:restartNumberingAfterBreak="0">
    <w:nsid w:val="6B72547B"/>
    <w:multiLevelType w:val="hybridMultilevel"/>
    <w:tmpl w:val="2744B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44697D"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F6971"/>
    <w:multiLevelType w:val="hybridMultilevel"/>
    <w:tmpl w:val="E63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84758"/>
    <w:multiLevelType w:val="multilevel"/>
    <w:tmpl w:val="FEF21DF4"/>
    <w:lvl w:ilvl="0">
      <w:start w:val="1"/>
      <w:numFmt w:val="decimal"/>
      <w:pStyle w:val="NumberedList1"/>
      <w:lvlText w:val="%1."/>
      <w:lvlJc w:val="left"/>
      <w:pPr>
        <w:ind w:left="644" w:hanging="360"/>
      </w:pPr>
      <w:rPr>
        <w:rFonts w:hint="default"/>
      </w:rPr>
    </w:lvl>
    <w:lvl w:ilvl="1">
      <w:start w:val="1"/>
      <w:numFmt w:val="decimal"/>
      <w:pStyle w:val="NumberedList2"/>
      <w:lvlText w:val="%1.%2."/>
      <w:lvlJc w:val="left"/>
      <w:pPr>
        <w:ind w:left="1076" w:hanging="432"/>
      </w:pPr>
      <w:rPr>
        <w:rFonts w:hint="default"/>
      </w:rPr>
    </w:lvl>
    <w:lvl w:ilvl="2">
      <w:start w:val="1"/>
      <w:numFmt w:val="decimal"/>
      <w:pStyle w:val="NumberedList3"/>
      <w:lvlText w:val="%1.%2.%3."/>
      <w:lvlJc w:val="left"/>
      <w:pPr>
        <w:ind w:left="1508" w:hanging="504"/>
      </w:pPr>
      <w:rPr>
        <w:rFonts w:hint="default"/>
      </w:rPr>
    </w:lvl>
    <w:lvl w:ilvl="3">
      <w:start w:val="1"/>
      <w:numFmt w:val="decimal"/>
      <w:pStyle w:val="NumberedList4"/>
      <w:lvlText w:val="%1.%2.%3.%4."/>
      <w:lvlJc w:val="left"/>
      <w:pPr>
        <w:ind w:left="2012" w:hanging="648"/>
      </w:pPr>
      <w:rPr>
        <w:rFonts w:hint="default"/>
      </w:rPr>
    </w:lvl>
    <w:lvl w:ilvl="4">
      <w:start w:val="1"/>
      <w:numFmt w:val="decimal"/>
      <w:pStyle w:val="NumberedList5"/>
      <w:lvlText w:val="%1.%2.%3.%4.%5."/>
      <w:lvlJc w:val="left"/>
      <w:pPr>
        <w:ind w:left="2516" w:hanging="792"/>
      </w:pPr>
      <w:rPr>
        <w:rFonts w:hint="default"/>
      </w:rPr>
    </w:lvl>
    <w:lvl w:ilvl="5">
      <w:start w:val="1"/>
      <w:numFmt w:val="decimal"/>
      <w:pStyle w:val="NumberedList6"/>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7DF97F46"/>
    <w:multiLevelType w:val="hybridMultilevel"/>
    <w:tmpl w:val="07A80DAE"/>
    <w:lvl w:ilvl="0" w:tplc="85B2722C">
      <w:start w:val="1"/>
      <w:numFmt w:val="bullet"/>
      <w:lvlText w:val=""/>
      <w:lvlJc w:val="left"/>
      <w:pPr>
        <w:ind w:left="284" w:hanging="284"/>
      </w:pPr>
      <w:rPr>
        <w:rFonts w:ascii="Symbol" w:hAnsi="Symbol" w:hint="default"/>
        <w:color w:val="auto"/>
      </w:rPr>
    </w:lvl>
    <w:lvl w:ilvl="1" w:tplc="A4EEBAA8">
      <w:start w:val="1"/>
      <w:numFmt w:val="bullet"/>
      <w:lvlText w:val=""/>
      <w:lvlJc w:val="left"/>
      <w:pPr>
        <w:tabs>
          <w:tab w:val="num" w:pos="1985"/>
        </w:tabs>
        <w:ind w:left="567" w:hanging="283"/>
      </w:pPr>
      <w:rPr>
        <w:rFonts w:ascii="Symbol" w:hAnsi="Symbol" w:hint="default"/>
      </w:rPr>
    </w:lvl>
    <w:lvl w:ilvl="2" w:tplc="4914FB24">
      <w:start w:val="1"/>
      <w:numFmt w:val="bullet"/>
      <w:lvlText w:val="o"/>
      <w:lvlJc w:val="left"/>
      <w:pPr>
        <w:ind w:left="0" w:firstLine="0"/>
      </w:pPr>
      <w:rPr>
        <w:rFonts w:ascii="Courier New" w:hAnsi="Courier New" w:cs="Courier New" w:hint="default"/>
      </w:rPr>
    </w:lvl>
    <w:lvl w:ilvl="3" w:tplc="4D703F5C">
      <w:start w:val="1"/>
      <w:numFmt w:val="bullet"/>
      <w:lvlText w:val=""/>
      <w:lvlJc w:val="left"/>
      <w:pPr>
        <w:ind w:left="4865" w:hanging="360"/>
      </w:pPr>
      <w:rPr>
        <w:rFonts w:ascii="Symbol" w:hAnsi="Symbol" w:hint="default"/>
      </w:rPr>
    </w:lvl>
    <w:lvl w:ilvl="4" w:tplc="16C60DA0">
      <w:start w:val="1"/>
      <w:numFmt w:val="bullet"/>
      <w:lvlText w:val="o"/>
      <w:lvlJc w:val="left"/>
      <w:pPr>
        <w:ind w:left="5585" w:hanging="360"/>
      </w:pPr>
      <w:rPr>
        <w:rFonts w:ascii="Courier New" w:hAnsi="Courier New" w:cs="Courier New" w:hint="default"/>
      </w:rPr>
    </w:lvl>
    <w:lvl w:ilvl="5" w:tplc="23302A12">
      <w:start w:val="1"/>
      <w:numFmt w:val="bullet"/>
      <w:lvlText w:val=""/>
      <w:lvlJc w:val="left"/>
      <w:pPr>
        <w:ind w:left="6305" w:hanging="360"/>
      </w:pPr>
      <w:rPr>
        <w:rFonts w:ascii="Wingdings" w:hAnsi="Wingdings" w:hint="default"/>
      </w:rPr>
    </w:lvl>
    <w:lvl w:ilvl="6" w:tplc="564E4F82">
      <w:start w:val="1"/>
      <w:numFmt w:val="bullet"/>
      <w:lvlText w:val=""/>
      <w:lvlJc w:val="left"/>
      <w:pPr>
        <w:ind w:left="7025" w:hanging="360"/>
      </w:pPr>
      <w:rPr>
        <w:rFonts w:ascii="Symbol" w:hAnsi="Symbol" w:hint="default"/>
      </w:rPr>
    </w:lvl>
    <w:lvl w:ilvl="7" w:tplc="BEEE52EC">
      <w:start w:val="1"/>
      <w:numFmt w:val="bullet"/>
      <w:lvlText w:val="o"/>
      <w:lvlJc w:val="left"/>
      <w:pPr>
        <w:ind w:left="7745" w:hanging="360"/>
      </w:pPr>
      <w:rPr>
        <w:rFonts w:ascii="Courier New" w:hAnsi="Courier New" w:cs="Courier New" w:hint="default"/>
      </w:rPr>
    </w:lvl>
    <w:lvl w:ilvl="8" w:tplc="923201C6">
      <w:start w:val="1"/>
      <w:numFmt w:val="bullet"/>
      <w:lvlText w:val=""/>
      <w:lvlJc w:val="left"/>
      <w:pPr>
        <w:ind w:left="8465" w:hanging="360"/>
      </w:pPr>
      <w:rPr>
        <w:rFonts w:ascii="Wingdings" w:hAnsi="Wingdings" w:hint="default"/>
      </w:rPr>
    </w:lvl>
  </w:abstractNum>
  <w:num w:numId="1">
    <w:abstractNumId w:val="14"/>
  </w:num>
  <w:num w:numId="2">
    <w:abstractNumId w:val="7"/>
  </w:num>
  <w:num w:numId="3">
    <w:abstractNumId w:val="16"/>
  </w:num>
  <w:num w:numId="4">
    <w:abstractNumId w:val="20"/>
  </w:num>
  <w:num w:numId="5">
    <w:abstractNumId w:val="8"/>
  </w:num>
  <w:num w:numId="6">
    <w:abstractNumId w:val="9"/>
  </w:num>
  <w:num w:numId="7">
    <w:abstractNumId w:val="21"/>
  </w:num>
  <w:num w:numId="8">
    <w:abstractNumId w:val="13"/>
  </w:num>
  <w:num w:numId="9">
    <w:abstractNumId w:val="6"/>
  </w:num>
  <w:num w:numId="10">
    <w:abstractNumId w:val="12"/>
  </w:num>
  <w:num w:numId="11">
    <w:abstractNumId w:val="0"/>
  </w:num>
  <w:num w:numId="12">
    <w:abstractNumId w:val="2"/>
  </w:num>
  <w:num w:numId="13">
    <w:abstractNumId w:val="15"/>
  </w:num>
  <w:num w:numId="14">
    <w:abstractNumId w:val="10"/>
  </w:num>
  <w:num w:numId="15">
    <w:abstractNumId w:val="1"/>
  </w:num>
  <w:num w:numId="16">
    <w:abstractNumId w:val="11"/>
  </w:num>
  <w:num w:numId="17">
    <w:abstractNumId w:val="19"/>
  </w:num>
  <w:num w:numId="18">
    <w:abstractNumId w:val="3"/>
  </w:num>
  <w:num w:numId="19">
    <w:abstractNumId w:val="18"/>
  </w:num>
  <w:num w:numId="20">
    <w:abstractNumId w:val="17"/>
  </w:num>
  <w:num w:numId="21">
    <w:abstractNumId w:val="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9"/>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C2"/>
    <w:rsid w:val="0000159C"/>
    <w:rsid w:val="000016DE"/>
    <w:rsid w:val="00001AEB"/>
    <w:rsid w:val="00002291"/>
    <w:rsid w:val="00005AAE"/>
    <w:rsid w:val="00012554"/>
    <w:rsid w:val="000150F7"/>
    <w:rsid w:val="00025915"/>
    <w:rsid w:val="000338C4"/>
    <w:rsid w:val="0004057C"/>
    <w:rsid w:val="0004721E"/>
    <w:rsid w:val="00052E16"/>
    <w:rsid w:val="000535B7"/>
    <w:rsid w:val="000653F9"/>
    <w:rsid w:val="000711C9"/>
    <w:rsid w:val="00080B7F"/>
    <w:rsid w:val="00085318"/>
    <w:rsid w:val="0008593E"/>
    <w:rsid w:val="00090CD4"/>
    <w:rsid w:val="00097B80"/>
    <w:rsid w:val="000A228D"/>
    <w:rsid w:val="000A3D39"/>
    <w:rsid w:val="000A7AE8"/>
    <w:rsid w:val="000B398E"/>
    <w:rsid w:val="000C7811"/>
    <w:rsid w:val="000C7B81"/>
    <w:rsid w:val="000D03A5"/>
    <w:rsid w:val="000F40D4"/>
    <w:rsid w:val="000F4D7C"/>
    <w:rsid w:val="000F6E40"/>
    <w:rsid w:val="00101F58"/>
    <w:rsid w:val="001068A0"/>
    <w:rsid w:val="00107AB4"/>
    <w:rsid w:val="0012105F"/>
    <w:rsid w:val="001237CC"/>
    <w:rsid w:val="00133A73"/>
    <w:rsid w:val="00134A32"/>
    <w:rsid w:val="00137752"/>
    <w:rsid w:val="001407B1"/>
    <w:rsid w:val="00144D97"/>
    <w:rsid w:val="00145814"/>
    <w:rsid w:val="00147D8F"/>
    <w:rsid w:val="00156264"/>
    <w:rsid w:val="00160FDF"/>
    <w:rsid w:val="00176FE2"/>
    <w:rsid w:val="00184E52"/>
    <w:rsid w:val="00186B03"/>
    <w:rsid w:val="0018709F"/>
    <w:rsid w:val="00190883"/>
    <w:rsid w:val="00190D2E"/>
    <w:rsid w:val="0019565E"/>
    <w:rsid w:val="001A369C"/>
    <w:rsid w:val="001A6AE6"/>
    <w:rsid w:val="001B256D"/>
    <w:rsid w:val="001C076A"/>
    <w:rsid w:val="001C247D"/>
    <w:rsid w:val="0021024C"/>
    <w:rsid w:val="002138BC"/>
    <w:rsid w:val="002311CB"/>
    <w:rsid w:val="00232D4B"/>
    <w:rsid w:val="00246827"/>
    <w:rsid w:val="00250B29"/>
    <w:rsid w:val="00251A1A"/>
    <w:rsid w:val="00252388"/>
    <w:rsid w:val="002559AE"/>
    <w:rsid w:val="00257B28"/>
    <w:rsid w:val="00260814"/>
    <w:rsid w:val="00263497"/>
    <w:rsid w:val="00263550"/>
    <w:rsid w:val="00266249"/>
    <w:rsid w:val="0027301C"/>
    <w:rsid w:val="002730F1"/>
    <w:rsid w:val="0027609C"/>
    <w:rsid w:val="00276B51"/>
    <w:rsid w:val="00276E50"/>
    <w:rsid w:val="0027709F"/>
    <w:rsid w:val="00281F63"/>
    <w:rsid w:val="0028325B"/>
    <w:rsid w:val="00285FE6"/>
    <w:rsid w:val="00290B6A"/>
    <w:rsid w:val="00294244"/>
    <w:rsid w:val="002A2D4F"/>
    <w:rsid w:val="002A45D4"/>
    <w:rsid w:val="002C444F"/>
    <w:rsid w:val="002C514D"/>
    <w:rsid w:val="002D0214"/>
    <w:rsid w:val="002E272B"/>
    <w:rsid w:val="002F4CC0"/>
    <w:rsid w:val="00300C6E"/>
    <w:rsid w:val="003066DD"/>
    <w:rsid w:val="00313945"/>
    <w:rsid w:val="00314E3B"/>
    <w:rsid w:val="00335D32"/>
    <w:rsid w:val="00336E2E"/>
    <w:rsid w:val="003407F5"/>
    <w:rsid w:val="00353E60"/>
    <w:rsid w:val="00362FE9"/>
    <w:rsid w:val="00367816"/>
    <w:rsid w:val="00374243"/>
    <w:rsid w:val="0037470D"/>
    <w:rsid w:val="003902B0"/>
    <w:rsid w:val="003918BA"/>
    <w:rsid w:val="003B1A1B"/>
    <w:rsid w:val="003C2618"/>
    <w:rsid w:val="003D1A48"/>
    <w:rsid w:val="003D65FC"/>
    <w:rsid w:val="00406709"/>
    <w:rsid w:val="0040735B"/>
    <w:rsid w:val="00411B9E"/>
    <w:rsid w:val="00412B8E"/>
    <w:rsid w:val="00415005"/>
    <w:rsid w:val="00420CF3"/>
    <w:rsid w:val="00436357"/>
    <w:rsid w:val="004459D3"/>
    <w:rsid w:val="0045613A"/>
    <w:rsid w:val="00460215"/>
    <w:rsid w:val="0048470E"/>
    <w:rsid w:val="00486C50"/>
    <w:rsid w:val="00491BD4"/>
    <w:rsid w:val="00492263"/>
    <w:rsid w:val="004A6A80"/>
    <w:rsid w:val="004B79CC"/>
    <w:rsid w:val="004C0145"/>
    <w:rsid w:val="004D0100"/>
    <w:rsid w:val="004E200D"/>
    <w:rsid w:val="00500DE7"/>
    <w:rsid w:val="00510C17"/>
    <w:rsid w:val="0051153A"/>
    <w:rsid w:val="00512205"/>
    <w:rsid w:val="0051643A"/>
    <w:rsid w:val="005266F5"/>
    <w:rsid w:val="0052ACB6"/>
    <w:rsid w:val="00532A8C"/>
    <w:rsid w:val="00534FBF"/>
    <w:rsid w:val="00543BD4"/>
    <w:rsid w:val="00543EC7"/>
    <w:rsid w:val="00544C06"/>
    <w:rsid w:val="00552BB5"/>
    <w:rsid w:val="00557C0A"/>
    <w:rsid w:val="00561D2C"/>
    <w:rsid w:val="00570354"/>
    <w:rsid w:val="00570C53"/>
    <w:rsid w:val="005716A1"/>
    <w:rsid w:val="005744DE"/>
    <w:rsid w:val="0058382E"/>
    <w:rsid w:val="00584C9C"/>
    <w:rsid w:val="00586ABE"/>
    <w:rsid w:val="005B3D0F"/>
    <w:rsid w:val="005C1C3E"/>
    <w:rsid w:val="005C45DE"/>
    <w:rsid w:val="005D2487"/>
    <w:rsid w:val="005D2BF0"/>
    <w:rsid w:val="005D673D"/>
    <w:rsid w:val="005E4746"/>
    <w:rsid w:val="005F0C6A"/>
    <w:rsid w:val="005F4D0B"/>
    <w:rsid w:val="00622A16"/>
    <w:rsid w:val="00634A2F"/>
    <w:rsid w:val="00636942"/>
    <w:rsid w:val="00636D2F"/>
    <w:rsid w:val="006440AB"/>
    <w:rsid w:val="00646CBE"/>
    <w:rsid w:val="006551B9"/>
    <w:rsid w:val="006810BD"/>
    <w:rsid w:val="00682FD8"/>
    <w:rsid w:val="006A0A8C"/>
    <w:rsid w:val="006A1788"/>
    <w:rsid w:val="006A5036"/>
    <w:rsid w:val="006D1962"/>
    <w:rsid w:val="006D5C4A"/>
    <w:rsid w:val="006D771A"/>
    <w:rsid w:val="006E36D6"/>
    <w:rsid w:val="006F0F2D"/>
    <w:rsid w:val="007019BF"/>
    <w:rsid w:val="00702A31"/>
    <w:rsid w:val="00725189"/>
    <w:rsid w:val="0075054F"/>
    <w:rsid w:val="007526A2"/>
    <w:rsid w:val="00753DAB"/>
    <w:rsid w:val="00756366"/>
    <w:rsid w:val="0076305D"/>
    <w:rsid w:val="00770556"/>
    <w:rsid w:val="00780B44"/>
    <w:rsid w:val="0078113E"/>
    <w:rsid w:val="00790097"/>
    <w:rsid w:val="0079216A"/>
    <w:rsid w:val="00797310"/>
    <w:rsid w:val="007A1F64"/>
    <w:rsid w:val="007A50AF"/>
    <w:rsid w:val="007A683D"/>
    <w:rsid w:val="007B12C5"/>
    <w:rsid w:val="007B5479"/>
    <w:rsid w:val="007B711A"/>
    <w:rsid w:val="007C3BE6"/>
    <w:rsid w:val="007C48B9"/>
    <w:rsid w:val="007D1552"/>
    <w:rsid w:val="007E2FE5"/>
    <w:rsid w:val="007F5008"/>
    <w:rsid w:val="00815C03"/>
    <w:rsid w:val="00825032"/>
    <w:rsid w:val="00835669"/>
    <w:rsid w:val="00841064"/>
    <w:rsid w:val="008425F8"/>
    <w:rsid w:val="008501DC"/>
    <w:rsid w:val="0085331F"/>
    <w:rsid w:val="008600CA"/>
    <w:rsid w:val="0086572C"/>
    <w:rsid w:val="0086592C"/>
    <w:rsid w:val="00875F8D"/>
    <w:rsid w:val="00884914"/>
    <w:rsid w:val="008925CF"/>
    <w:rsid w:val="008A78D8"/>
    <w:rsid w:val="008A7B95"/>
    <w:rsid w:val="008B18B9"/>
    <w:rsid w:val="008B1F42"/>
    <w:rsid w:val="008B3626"/>
    <w:rsid w:val="008C175F"/>
    <w:rsid w:val="008C255D"/>
    <w:rsid w:val="008C2EC9"/>
    <w:rsid w:val="008C709B"/>
    <w:rsid w:val="008D333B"/>
    <w:rsid w:val="008E0DC3"/>
    <w:rsid w:val="008E2847"/>
    <w:rsid w:val="008E2F47"/>
    <w:rsid w:val="008E5B1E"/>
    <w:rsid w:val="008F1097"/>
    <w:rsid w:val="008F797F"/>
    <w:rsid w:val="00905FC4"/>
    <w:rsid w:val="00920E69"/>
    <w:rsid w:val="009351F9"/>
    <w:rsid w:val="0093567B"/>
    <w:rsid w:val="00935EE2"/>
    <w:rsid w:val="0094128A"/>
    <w:rsid w:val="00945442"/>
    <w:rsid w:val="009507EC"/>
    <w:rsid w:val="00955833"/>
    <w:rsid w:val="00980EA5"/>
    <w:rsid w:val="00985D16"/>
    <w:rsid w:val="009979CC"/>
    <w:rsid w:val="009A14D8"/>
    <w:rsid w:val="009A3967"/>
    <w:rsid w:val="009A4D11"/>
    <w:rsid w:val="009A71C9"/>
    <w:rsid w:val="009C0A97"/>
    <w:rsid w:val="009C39E9"/>
    <w:rsid w:val="009D0539"/>
    <w:rsid w:val="009E1504"/>
    <w:rsid w:val="009E37AE"/>
    <w:rsid w:val="009E5B17"/>
    <w:rsid w:val="009F3736"/>
    <w:rsid w:val="009F6FC6"/>
    <w:rsid w:val="00A00226"/>
    <w:rsid w:val="00A1510D"/>
    <w:rsid w:val="00A228F7"/>
    <w:rsid w:val="00A24CE3"/>
    <w:rsid w:val="00A259A4"/>
    <w:rsid w:val="00A268F6"/>
    <w:rsid w:val="00A340F4"/>
    <w:rsid w:val="00A34A7B"/>
    <w:rsid w:val="00A56D05"/>
    <w:rsid w:val="00A7249A"/>
    <w:rsid w:val="00A77C69"/>
    <w:rsid w:val="00A91282"/>
    <w:rsid w:val="00AC30F9"/>
    <w:rsid w:val="00AC6C0D"/>
    <w:rsid w:val="00AC70DD"/>
    <w:rsid w:val="00AE6579"/>
    <w:rsid w:val="00AE6E68"/>
    <w:rsid w:val="00AE7034"/>
    <w:rsid w:val="00AF203F"/>
    <w:rsid w:val="00AF2575"/>
    <w:rsid w:val="00AF520D"/>
    <w:rsid w:val="00B036A3"/>
    <w:rsid w:val="00B1196F"/>
    <w:rsid w:val="00B12D48"/>
    <w:rsid w:val="00B17888"/>
    <w:rsid w:val="00B32B5C"/>
    <w:rsid w:val="00B357AA"/>
    <w:rsid w:val="00B44E72"/>
    <w:rsid w:val="00B533FD"/>
    <w:rsid w:val="00B660BB"/>
    <w:rsid w:val="00B81A61"/>
    <w:rsid w:val="00B90D2A"/>
    <w:rsid w:val="00BA049E"/>
    <w:rsid w:val="00BA31F4"/>
    <w:rsid w:val="00BA795C"/>
    <w:rsid w:val="00BB6A5F"/>
    <w:rsid w:val="00BB7243"/>
    <w:rsid w:val="00BC760E"/>
    <w:rsid w:val="00BD222C"/>
    <w:rsid w:val="00BD389F"/>
    <w:rsid w:val="00BE2957"/>
    <w:rsid w:val="00BE5BE0"/>
    <w:rsid w:val="00C16D8E"/>
    <w:rsid w:val="00C2228B"/>
    <w:rsid w:val="00C2769D"/>
    <w:rsid w:val="00C27DFE"/>
    <w:rsid w:val="00C27E9D"/>
    <w:rsid w:val="00C3086C"/>
    <w:rsid w:val="00C40DE9"/>
    <w:rsid w:val="00C41176"/>
    <w:rsid w:val="00C42D65"/>
    <w:rsid w:val="00C4361A"/>
    <w:rsid w:val="00C50216"/>
    <w:rsid w:val="00C50755"/>
    <w:rsid w:val="00C5657D"/>
    <w:rsid w:val="00C628E8"/>
    <w:rsid w:val="00C62EDC"/>
    <w:rsid w:val="00C72D79"/>
    <w:rsid w:val="00C77B45"/>
    <w:rsid w:val="00C87E47"/>
    <w:rsid w:val="00C95A44"/>
    <w:rsid w:val="00C975CA"/>
    <w:rsid w:val="00CA0147"/>
    <w:rsid w:val="00CA1F8A"/>
    <w:rsid w:val="00CA3E6F"/>
    <w:rsid w:val="00CA4136"/>
    <w:rsid w:val="00CB297F"/>
    <w:rsid w:val="00CB5EFC"/>
    <w:rsid w:val="00CB616B"/>
    <w:rsid w:val="00CC0B4D"/>
    <w:rsid w:val="00CD18CC"/>
    <w:rsid w:val="00CE00E9"/>
    <w:rsid w:val="00CE03C8"/>
    <w:rsid w:val="00CE38AC"/>
    <w:rsid w:val="00CE7F62"/>
    <w:rsid w:val="00CF1C3E"/>
    <w:rsid w:val="00CF2B55"/>
    <w:rsid w:val="00CF5DA1"/>
    <w:rsid w:val="00D0360E"/>
    <w:rsid w:val="00D0539E"/>
    <w:rsid w:val="00D06A0D"/>
    <w:rsid w:val="00D1074E"/>
    <w:rsid w:val="00D10985"/>
    <w:rsid w:val="00D14E61"/>
    <w:rsid w:val="00D20A72"/>
    <w:rsid w:val="00D2195C"/>
    <w:rsid w:val="00D41EAA"/>
    <w:rsid w:val="00D458DA"/>
    <w:rsid w:val="00D511D3"/>
    <w:rsid w:val="00D52626"/>
    <w:rsid w:val="00D55B93"/>
    <w:rsid w:val="00D56789"/>
    <w:rsid w:val="00D625A1"/>
    <w:rsid w:val="00D77C7E"/>
    <w:rsid w:val="00D90B87"/>
    <w:rsid w:val="00D965E3"/>
    <w:rsid w:val="00DB55AC"/>
    <w:rsid w:val="00DB68CF"/>
    <w:rsid w:val="00DB7100"/>
    <w:rsid w:val="00DD135F"/>
    <w:rsid w:val="00DD2EB8"/>
    <w:rsid w:val="00DE2761"/>
    <w:rsid w:val="00DE6028"/>
    <w:rsid w:val="00DF41F3"/>
    <w:rsid w:val="00E0630C"/>
    <w:rsid w:val="00E07A3B"/>
    <w:rsid w:val="00E209D3"/>
    <w:rsid w:val="00E21166"/>
    <w:rsid w:val="00E2332B"/>
    <w:rsid w:val="00E30DD8"/>
    <w:rsid w:val="00E30F89"/>
    <w:rsid w:val="00E3561E"/>
    <w:rsid w:val="00E40901"/>
    <w:rsid w:val="00E43C04"/>
    <w:rsid w:val="00E45D00"/>
    <w:rsid w:val="00E6199D"/>
    <w:rsid w:val="00E63D7B"/>
    <w:rsid w:val="00E67169"/>
    <w:rsid w:val="00E67FD9"/>
    <w:rsid w:val="00E7137E"/>
    <w:rsid w:val="00E74A40"/>
    <w:rsid w:val="00E83F57"/>
    <w:rsid w:val="00E92673"/>
    <w:rsid w:val="00E9419D"/>
    <w:rsid w:val="00E9654E"/>
    <w:rsid w:val="00EA1EDC"/>
    <w:rsid w:val="00EA40CC"/>
    <w:rsid w:val="00EA53A5"/>
    <w:rsid w:val="00EA5EE9"/>
    <w:rsid w:val="00EB126F"/>
    <w:rsid w:val="00EB36CC"/>
    <w:rsid w:val="00EB4857"/>
    <w:rsid w:val="00EC1714"/>
    <w:rsid w:val="00EC24B1"/>
    <w:rsid w:val="00ED595B"/>
    <w:rsid w:val="00ED72F1"/>
    <w:rsid w:val="00F107C2"/>
    <w:rsid w:val="00F22A04"/>
    <w:rsid w:val="00F32A97"/>
    <w:rsid w:val="00F423C1"/>
    <w:rsid w:val="00F500FC"/>
    <w:rsid w:val="00F54E11"/>
    <w:rsid w:val="00F60BA6"/>
    <w:rsid w:val="00F64459"/>
    <w:rsid w:val="00F65676"/>
    <w:rsid w:val="00F8330A"/>
    <w:rsid w:val="00F84BD9"/>
    <w:rsid w:val="00F86EF5"/>
    <w:rsid w:val="00F87C10"/>
    <w:rsid w:val="00F9605B"/>
    <w:rsid w:val="00F97C32"/>
    <w:rsid w:val="00FA0BC9"/>
    <w:rsid w:val="00FA0EBD"/>
    <w:rsid w:val="00FA23C1"/>
    <w:rsid w:val="00FC718F"/>
    <w:rsid w:val="00FD2524"/>
    <w:rsid w:val="00FD4A3D"/>
    <w:rsid w:val="00FE137D"/>
    <w:rsid w:val="00FE4B58"/>
    <w:rsid w:val="00FF5D9D"/>
    <w:rsid w:val="027B7FC9"/>
    <w:rsid w:val="1814CEBB"/>
    <w:rsid w:val="1948285B"/>
    <w:rsid w:val="305CC8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139CA9"/>
  <w15:docId w15:val="{3B467A5F-06BE-4CC8-B375-77F00AC1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761"/>
    <w:rPr>
      <w:rFonts w:ascii="Arial" w:hAnsi="Arial"/>
      <w:szCs w:val="22"/>
      <w:lang w:val="en-US" w:eastAsia="en-US"/>
    </w:rPr>
  </w:style>
  <w:style w:type="paragraph" w:styleId="Heading1">
    <w:name w:val="heading 1"/>
    <w:basedOn w:val="Normal"/>
    <w:next w:val="Normal"/>
    <w:link w:val="Heading1Char"/>
    <w:uiPriority w:val="9"/>
    <w:qFormat/>
    <w:rsid w:val="00E83F57"/>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DE2761"/>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94128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94128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rsid w:val="0075054F"/>
    <w:pPr>
      <w:numPr>
        <w:ilvl w:val="1"/>
      </w:numPr>
      <w:spacing w:before="100"/>
    </w:pPr>
    <w:rPr>
      <w:rFonts w:eastAsia="Times New Roman"/>
      <w:b/>
      <w:iCs/>
      <w:color w:val="000000"/>
      <w:spacing w:val="15"/>
      <w:sz w:val="16"/>
      <w:szCs w:val="24"/>
    </w:rPr>
  </w:style>
  <w:style w:type="character" w:customStyle="1" w:styleId="SubtitleChar">
    <w:name w:val="Subtitle Char"/>
    <w:aliases w:val="caption Char"/>
    <w:link w:val="Subtitle"/>
    <w:uiPriority w:val="11"/>
    <w:rsid w:val="0075054F"/>
    <w:rPr>
      <w:rFonts w:ascii="Arial" w:eastAsia="Times New Roman" w:hAnsi="Arial" w:cs="Times New Roman"/>
      <w:b/>
      <w:iCs/>
      <w:color w:val="000000"/>
      <w:spacing w:val="15"/>
      <w:sz w:val="16"/>
      <w:szCs w:val="24"/>
    </w:rPr>
  </w:style>
  <w:style w:type="character" w:customStyle="1" w:styleId="Heading1Char">
    <w:name w:val="Heading 1 Char"/>
    <w:link w:val="Heading1"/>
    <w:uiPriority w:val="9"/>
    <w:rsid w:val="00E83F57"/>
    <w:rPr>
      <w:rFonts w:ascii="Arial" w:eastAsia="Times New Roman" w:hAnsi="Arial" w:cs="Times New Roman"/>
      <w:b/>
      <w:bCs/>
      <w:caps/>
      <w:sz w:val="20"/>
      <w:szCs w:val="28"/>
    </w:rPr>
  </w:style>
  <w:style w:type="character" w:customStyle="1" w:styleId="Heading2Char">
    <w:name w:val="Heading 2 Char"/>
    <w:link w:val="Heading2"/>
    <w:uiPriority w:val="9"/>
    <w:rsid w:val="00DE2761"/>
    <w:rPr>
      <w:rFonts w:ascii="Arial" w:eastAsia="Times New Roman" w:hAnsi="Arial" w:cs="Times New Roman"/>
      <w:b/>
      <w:bCs/>
      <w:sz w:val="20"/>
      <w:szCs w:val="26"/>
    </w:rPr>
  </w:style>
  <w:style w:type="character" w:customStyle="1" w:styleId="Heading3Char">
    <w:name w:val="Heading 3 Char"/>
    <w:link w:val="Heading3"/>
    <w:uiPriority w:val="9"/>
    <w:rsid w:val="0094128A"/>
    <w:rPr>
      <w:rFonts w:ascii="Arial" w:eastAsia="Times New Roman" w:hAnsi="Arial" w:cs="Times New Roman"/>
      <w:b/>
      <w:bCs/>
      <w:i/>
      <w:sz w:val="20"/>
    </w:rPr>
  </w:style>
  <w:style w:type="paragraph" w:customStyle="1" w:styleId="TOC">
    <w:name w:val="TOC"/>
    <w:basedOn w:val="Normal"/>
    <w:rsid w:val="00E9654E"/>
    <w:pPr>
      <w:spacing w:before="960"/>
    </w:pPr>
    <w:rPr>
      <w:rFonts w:cs="Arial"/>
      <w:b/>
      <w:caps/>
      <w:sz w:val="32"/>
      <w:szCs w:val="40"/>
    </w:rPr>
  </w:style>
  <w:style w:type="character" w:customStyle="1" w:styleId="Heading4Char">
    <w:name w:val="Heading 4 Char"/>
    <w:link w:val="Heading4"/>
    <w:uiPriority w:val="9"/>
    <w:rsid w:val="0094128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FF5D9D"/>
    <w:pPr>
      <w:tabs>
        <w:tab w:val="right" w:leader="dot" w:pos="9628"/>
      </w:tabs>
      <w:spacing w:before="120"/>
    </w:pPr>
    <w:rPr>
      <w:b/>
      <w:caps/>
    </w:rPr>
  </w:style>
  <w:style w:type="paragraph" w:styleId="TOC2">
    <w:name w:val="toc 2"/>
    <w:basedOn w:val="Normal"/>
    <w:next w:val="Normal"/>
    <w:autoRedefine/>
    <w:uiPriority w:val="39"/>
    <w:unhideWhenUsed/>
    <w:rsid w:val="001237CC"/>
    <w:rPr>
      <w:b/>
    </w:rPr>
  </w:style>
  <w:style w:type="paragraph" w:styleId="TOC3">
    <w:name w:val="toc 3"/>
    <w:basedOn w:val="Normal"/>
    <w:next w:val="Normal"/>
    <w:autoRedefine/>
    <w:uiPriority w:val="39"/>
    <w:unhideWhenUsed/>
    <w:rsid w:val="001237CC"/>
  </w:style>
  <w:style w:type="character" w:styleId="Hyperlink">
    <w:name w:val="Hyperlink"/>
    <w:uiPriority w:val="99"/>
    <w:unhideWhenUsed/>
    <w:rsid w:val="00770556"/>
    <w:rPr>
      <w:color w:val="666666"/>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Title"/>
    <w:basedOn w:val="Normal"/>
    <w:next w:val="Normal"/>
    <w:link w:val="TitleChar"/>
    <w:uiPriority w:val="10"/>
    <w:qFormat/>
    <w:rsid w:val="009A4D11"/>
    <w:pPr>
      <w:contextualSpacing/>
    </w:pPr>
    <w:rPr>
      <w:rFonts w:eastAsia="Times New Roman"/>
      <w:b/>
      <w:spacing w:val="5"/>
      <w:kern w:val="28"/>
      <w:sz w:val="40"/>
      <w:szCs w:val="52"/>
    </w:rPr>
  </w:style>
  <w:style w:type="paragraph" w:customStyle="1" w:styleId="CoverSubtitle">
    <w:name w:val="_Cover_Subtitle"/>
    <w:basedOn w:val="Normal"/>
    <w:qFormat/>
    <w:rsid w:val="003C2618"/>
    <w:rPr>
      <w:rFonts w:cs="Arial"/>
      <w:sz w:val="36"/>
      <w:szCs w:val="52"/>
    </w:rPr>
  </w:style>
  <w:style w:type="paragraph" w:customStyle="1" w:styleId="BodyCopy">
    <w:name w:val="BodyCopy"/>
    <w:basedOn w:val="Normal"/>
    <w:link w:val="BodyCopyChar"/>
    <w:qFormat/>
    <w:rsid w:val="00F8330A"/>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2"/>
      </w:numPr>
    </w:pPr>
  </w:style>
  <w:style w:type="paragraph" w:customStyle="1" w:styleId="Bullet1">
    <w:name w:val="Bullet_1"/>
    <w:basedOn w:val="ListParagraph"/>
    <w:qFormat/>
    <w:rsid w:val="00336E2E"/>
    <w:pPr>
      <w:numPr>
        <w:numId w:val="3"/>
      </w:numPr>
    </w:pPr>
  </w:style>
  <w:style w:type="paragraph" w:customStyle="1" w:styleId="Bullet2">
    <w:name w:val="Bullet_2"/>
    <w:basedOn w:val="ListParagraph"/>
    <w:qFormat/>
    <w:rsid w:val="00336E2E"/>
    <w:pPr>
      <w:numPr>
        <w:ilvl w:val="1"/>
        <w:numId w:val="3"/>
      </w:numPr>
    </w:pPr>
  </w:style>
  <w:style w:type="paragraph" w:customStyle="1" w:styleId="Bullet3">
    <w:name w:val="Bullet_3"/>
    <w:basedOn w:val="ListParagraph"/>
    <w:qFormat/>
    <w:rsid w:val="00336E2E"/>
    <w:pPr>
      <w:numPr>
        <w:ilvl w:val="2"/>
        <w:numId w:val="3"/>
      </w:numPr>
      <w:ind w:left="851" w:hanging="284"/>
    </w:pPr>
  </w:style>
  <w:style w:type="numbering" w:customStyle="1" w:styleId="Style1">
    <w:name w:val="Style1"/>
    <w:uiPriority w:val="99"/>
    <w:rsid w:val="00E63D7B"/>
    <w:pPr>
      <w:numPr>
        <w:numId w:val="1"/>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FF5D9D"/>
    <w:pPr>
      <w:spacing w:after="120" w:line="300" w:lineRule="exact"/>
    </w:pPr>
    <w:rPr>
      <w:rFonts w:eastAsia="Times New Roman"/>
      <w:color w:val="000000"/>
      <w:sz w:val="22"/>
      <w:szCs w:val="20"/>
      <w:lang w:val="en-GB"/>
    </w:rPr>
  </w:style>
  <w:style w:type="paragraph" w:customStyle="1" w:styleId="TableBodCcopy">
    <w:name w:val="Table_BodCcopy"/>
    <w:basedOn w:val="Normal"/>
    <w:rsid w:val="000653F9"/>
    <w:rPr>
      <w:sz w:val="18"/>
    </w:rPr>
  </w:style>
  <w:style w:type="paragraph" w:customStyle="1" w:styleId="TableBullet">
    <w:name w:val="Table_Bullet"/>
    <w:basedOn w:val="GraphicBullet1"/>
    <w:rsid w:val="000653F9"/>
    <w:rPr>
      <w:sz w:val="18"/>
      <w:szCs w:val="20"/>
    </w:rPr>
  </w:style>
  <w:style w:type="paragraph" w:customStyle="1" w:styleId="TableSubheadline">
    <w:name w:val="Table_Subheadline"/>
    <w:basedOn w:val="Normal"/>
    <w:rsid w:val="002F4CC0"/>
    <w:rPr>
      <w:color w:val="000000" w:themeColor="text1"/>
    </w:rPr>
  </w:style>
  <w:style w:type="numbering" w:customStyle="1" w:styleId="Style3">
    <w:name w:val="Style3"/>
    <w:uiPriority w:val="99"/>
    <w:rsid w:val="00336E2E"/>
    <w:pPr>
      <w:numPr>
        <w:numId w:val="3"/>
      </w:numPr>
    </w:pPr>
  </w:style>
  <w:style w:type="paragraph" w:customStyle="1" w:styleId="TableHeadline">
    <w:name w:val="Table_Headline"/>
    <w:basedOn w:val="Normal"/>
    <w:rsid w:val="002F4CC0"/>
    <w:rPr>
      <w:b/>
    </w:rPr>
  </w:style>
  <w:style w:type="character" w:customStyle="1" w:styleId="TitleChar">
    <w:name w:val="Title Char"/>
    <w:aliases w:val="_Title Char"/>
    <w:link w:val="Title"/>
    <w:uiPriority w:val="10"/>
    <w:rsid w:val="009A4D11"/>
    <w:rPr>
      <w:rFonts w:ascii="Arial" w:eastAsia="Times New Roman" w:hAnsi="Arial" w:cs="Times New Roman"/>
      <w:b/>
      <w:spacing w:val="5"/>
      <w:kern w:val="28"/>
      <w:sz w:val="40"/>
      <w:szCs w:val="52"/>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1237CC"/>
    <w:pPr>
      <w:spacing w:after="100"/>
    </w:pPr>
    <w:rPr>
      <w:i/>
    </w:rPr>
  </w:style>
  <w:style w:type="paragraph" w:customStyle="1" w:styleId="CoverTitle">
    <w:name w:val="_Cover_Title"/>
    <w:basedOn w:val="Title"/>
    <w:qFormat/>
    <w:rsid w:val="00001AEB"/>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999999"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verSubtitle0">
    <w:name w:val="_Cover Subtitle"/>
    <w:basedOn w:val="Normal"/>
    <w:next w:val="Normal"/>
    <w:rsid w:val="00F107C2"/>
    <w:rPr>
      <w:rFonts w:cs="Arial"/>
      <w:color w:val="000000"/>
      <w:sz w:val="36"/>
      <w:szCs w:val="52"/>
      <w:lang w:val="en-AU"/>
    </w:rPr>
  </w:style>
  <w:style w:type="paragraph" w:customStyle="1" w:styleId="Heading1-NOTOClisting">
    <w:name w:val="Heading 1 - NO TOC listing"/>
    <w:basedOn w:val="Heading1"/>
    <w:rsid w:val="00D06A0D"/>
    <w:pPr>
      <w:spacing w:before="240"/>
      <w:outlineLvl w:val="9"/>
    </w:pPr>
    <w:rPr>
      <w:color w:val="44697D" w:themeColor="text2"/>
      <w:sz w:val="24"/>
      <w:szCs w:val="26"/>
    </w:rPr>
  </w:style>
  <w:style w:type="character" w:customStyle="1" w:styleId="BodyCopyChar">
    <w:name w:val="BodyCopy Char"/>
    <w:link w:val="BodyCopy"/>
    <w:rsid w:val="00D06A0D"/>
    <w:rPr>
      <w:rFonts w:ascii="Arial" w:hAnsi="Arial"/>
      <w:szCs w:val="22"/>
      <w:lang w:val="en-US" w:eastAsia="en-US"/>
    </w:rPr>
  </w:style>
  <w:style w:type="paragraph" w:customStyle="1" w:styleId="TableBodyCopy">
    <w:name w:val="Table_BodyCopy"/>
    <w:basedOn w:val="Normal"/>
    <w:rsid w:val="00D06A0D"/>
    <w:pPr>
      <w:spacing w:after="120"/>
    </w:pPr>
    <w:rPr>
      <w:color w:val="000000"/>
      <w:szCs w:val="20"/>
      <w:lang w:val="en-AU"/>
    </w:rPr>
  </w:style>
  <w:style w:type="paragraph" w:customStyle="1" w:styleId="TableHeading">
    <w:name w:val="Table_Heading"/>
    <w:basedOn w:val="Normal"/>
    <w:rsid w:val="00D06A0D"/>
    <w:pPr>
      <w:keepNext/>
    </w:pPr>
    <w:rPr>
      <w:b/>
      <w:color w:val="000000"/>
      <w:szCs w:val="20"/>
      <w:lang w:val="en-AU"/>
    </w:rPr>
  </w:style>
  <w:style w:type="paragraph" w:customStyle="1" w:styleId="NumberedList1">
    <w:name w:val="Numbered_List_1"/>
    <w:basedOn w:val="Normal"/>
    <w:qFormat/>
    <w:rsid w:val="00D06A0D"/>
    <w:pPr>
      <w:numPr>
        <w:numId w:val="4"/>
      </w:numPr>
      <w:tabs>
        <w:tab w:val="left" w:pos="284"/>
        <w:tab w:val="left" w:pos="425"/>
        <w:tab w:val="left" w:pos="567"/>
      </w:tabs>
      <w:spacing w:before="60" w:after="120" w:line="312" w:lineRule="auto"/>
      <w:contextualSpacing/>
    </w:pPr>
    <w:rPr>
      <w:lang w:val="en-AU"/>
    </w:rPr>
  </w:style>
  <w:style w:type="paragraph" w:customStyle="1" w:styleId="NumberedList2">
    <w:name w:val="Numbered_List_2"/>
    <w:basedOn w:val="Normal"/>
    <w:qFormat/>
    <w:rsid w:val="00D06A0D"/>
    <w:pPr>
      <w:numPr>
        <w:ilvl w:val="1"/>
        <w:numId w:val="4"/>
      </w:numPr>
      <w:tabs>
        <w:tab w:val="left" w:pos="425"/>
        <w:tab w:val="left" w:pos="567"/>
        <w:tab w:val="left" w:pos="709"/>
      </w:tabs>
      <w:spacing w:before="60" w:after="120" w:line="312" w:lineRule="auto"/>
      <w:contextualSpacing/>
    </w:pPr>
    <w:rPr>
      <w:lang w:val="en-AU"/>
    </w:rPr>
  </w:style>
  <w:style w:type="paragraph" w:customStyle="1" w:styleId="NumberedList3">
    <w:name w:val="Numbered_List_3"/>
    <w:basedOn w:val="Normal"/>
    <w:qFormat/>
    <w:rsid w:val="00D06A0D"/>
    <w:pPr>
      <w:numPr>
        <w:ilvl w:val="2"/>
        <w:numId w:val="4"/>
      </w:numPr>
      <w:tabs>
        <w:tab w:val="left" w:pos="567"/>
        <w:tab w:val="left" w:pos="851"/>
      </w:tabs>
      <w:spacing w:before="60" w:after="120" w:line="312" w:lineRule="auto"/>
      <w:contextualSpacing/>
    </w:pPr>
    <w:rPr>
      <w:lang w:val="en-AU"/>
    </w:rPr>
  </w:style>
  <w:style w:type="paragraph" w:customStyle="1" w:styleId="NumberedList4">
    <w:name w:val="Numbered_List_4"/>
    <w:basedOn w:val="Normal"/>
    <w:rsid w:val="00D06A0D"/>
    <w:pPr>
      <w:numPr>
        <w:ilvl w:val="3"/>
        <w:numId w:val="4"/>
      </w:numPr>
      <w:tabs>
        <w:tab w:val="left" w:pos="567"/>
        <w:tab w:val="left" w:pos="709"/>
        <w:tab w:val="left" w:pos="851"/>
      </w:tabs>
      <w:spacing w:before="60" w:after="120" w:line="312" w:lineRule="auto"/>
      <w:contextualSpacing/>
    </w:pPr>
    <w:rPr>
      <w:szCs w:val="20"/>
      <w:lang w:val="en-AU"/>
    </w:rPr>
  </w:style>
  <w:style w:type="paragraph" w:customStyle="1" w:styleId="NumberedList5">
    <w:name w:val="Numbered_List_5"/>
    <w:basedOn w:val="Normal"/>
    <w:rsid w:val="00D06A0D"/>
    <w:pPr>
      <w:numPr>
        <w:ilvl w:val="4"/>
        <w:numId w:val="4"/>
      </w:numPr>
      <w:tabs>
        <w:tab w:val="left" w:pos="851"/>
      </w:tabs>
      <w:spacing w:before="60" w:after="120" w:line="312" w:lineRule="auto"/>
      <w:contextualSpacing/>
    </w:pPr>
    <w:rPr>
      <w:szCs w:val="20"/>
      <w:lang w:val="en-AU"/>
    </w:rPr>
  </w:style>
  <w:style w:type="paragraph" w:customStyle="1" w:styleId="NumberedList6">
    <w:name w:val="Numbered_List_6"/>
    <w:basedOn w:val="Normal"/>
    <w:rsid w:val="00D06A0D"/>
    <w:pPr>
      <w:numPr>
        <w:ilvl w:val="5"/>
        <w:numId w:val="4"/>
      </w:numPr>
      <w:tabs>
        <w:tab w:val="left" w:pos="1049"/>
        <w:tab w:val="left" w:pos="1134"/>
      </w:tabs>
      <w:spacing w:before="60" w:after="120" w:line="312" w:lineRule="auto"/>
      <w:contextualSpacing/>
    </w:pPr>
    <w:rPr>
      <w:szCs w:val="20"/>
      <w:lang w:val="en-AU"/>
    </w:rPr>
  </w:style>
  <w:style w:type="character" w:customStyle="1" w:styleId="BodyCopyBold">
    <w:name w:val="BodyCopy_Bold"/>
    <w:uiPriority w:val="1"/>
    <w:rsid w:val="00D06A0D"/>
    <w:rPr>
      <w:rFonts w:ascii="Arial" w:hAnsi="Arial"/>
      <w:b/>
      <w:spacing w:val="0"/>
      <w:sz w:val="20"/>
    </w:rPr>
  </w:style>
  <w:style w:type="paragraph" w:styleId="Caption">
    <w:name w:val="caption"/>
    <w:basedOn w:val="Normal"/>
    <w:next w:val="Normal"/>
    <w:uiPriority w:val="35"/>
    <w:unhideWhenUsed/>
    <w:qFormat/>
    <w:rsid w:val="00D06A0D"/>
    <w:rPr>
      <w:rFonts w:ascii="Times New Roman" w:eastAsia="MS Mincho" w:hAnsi="Times New Roman"/>
      <w:b/>
      <w:bCs/>
      <w:szCs w:val="20"/>
      <w:lang w:eastAsia="ja-JP"/>
    </w:rPr>
  </w:style>
  <w:style w:type="paragraph" w:styleId="TOCHeading">
    <w:name w:val="TOC Heading"/>
    <w:basedOn w:val="Heading1"/>
    <w:next w:val="Normal"/>
    <w:uiPriority w:val="39"/>
    <w:unhideWhenUsed/>
    <w:qFormat/>
    <w:rsid w:val="008B3626"/>
    <w:pPr>
      <w:spacing w:before="240" w:after="0" w:line="259" w:lineRule="auto"/>
      <w:outlineLvl w:val="9"/>
    </w:pPr>
    <w:rPr>
      <w:rFonts w:asciiTheme="majorHAnsi" w:eastAsiaTheme="majorEastAsia" w:hAnsiTheme="majorHAnsi" w:cstheme="majorBidi"/>
      <w:b w:val="0"/>
      <w:bCs w:val="0"/>
      <w:caps w:val="0"/>
      <w:color w:val="B37F00" w:themeColor="accent1" w:themeShade="BF"/>
      <w:sz w:val="32"/>
      <w:szCs w:val="32"/>
    </w:rPr>
  </w:style>
  <w:style w:type="character" w:styleId="UnresolvedMention">
    <w:name w:val="Unresolved Mention"/>
    <w:basedOn w:val="DefaultParagraphFont"/>
    <w:uiPriority w:val="99"/>
    <w:semiHidden/>
    <w:unhideWhenUsed/>
    <w:rsid w:val="009F6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93705">
      <w:bodyDiv w:val="1"/>
      <w:marLeft w:val="0"/>
      <w:marRight w:val="0"/>
      <w:marTop w:val="0"/>
      <w:marBottom w:val="0"/>
      <w:divBdr>
        <w:top w:val="none" w:sz="0" w:space="0" w:color="auto"/>
        <w:left w:val="none" w:sz="0" w:space="0" w:color="auto"/>
        <w:bottom w:val="none" w:sz="0" w:space="0" w:color="auto"/>
        <w:right w:val="none" w:sz="0" w:space="0" w:color="auto"/>
      </w:divBdr>
    </w:div>
    <w:div w:id="1594975231">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cxml.org"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xml.org"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package" Target="embeddings/Microsoft_Excel_Worksheet.xlsx"/><Relationship Id="rId29" Type="http://schemas.openxmlformats.org/officeDocument/2006/relationships/hyperlink" Target="https://sapvideoa35699dc5.hana.ondemand.com/?entry_id=1_p6kxxwh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xml.cxml.org/current/InvoiceDetail.zip"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cxml.org/"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cid:image001.png@01D845F5.A4CA39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Excel_Worksheet1.xlsx"/><Relationship Id="rId27" Type="http://schemas.openxmlformats.org/officeDocument/2006/relationships/hyperlink" Target="https://service.ariba.com/Supplier.aw"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www.sap.com/copyright" TargetMode="External"/><Relationship Id="rId5" Type="http://schemas.openxmlformats.org/officeDocument/2006/relationships/hyperlink" Target="https://www.sap.com/copyright"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905\Downloads\SAP_SE_UniAR_Word_long_version_A4.dot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riginalFile_x002f_Comments xmlns="a8988f89-705f-481a-a825-309b8b0101c2" xsi:nil="true"/>
    <OriginalFile xmlns="a8988f89-705f-481a-a825-309b8b0101c2"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0C7405881192478B00674D153F4503" ma:contentTypeVersion="20" ma:contentTypeDescription="Create a new document." ma:contentTypeScope="" ma:versionID="3abd04a28fb7a0e894ae15eb52caa4de">
  <xsd:schema xmlns:xsd="http://www.w3.org/2001/XMLSchema" xmlns:xs="http://www.w3.org/2001/XMLSchema" xmlns:p="http://schemas.microsoft.com/office/2006/metadata/properties" xmlns:ns1="http://schemas.microsoft.com/sharepoint/v3" xmlns:ns2="a8988f89-705f-481a-a825-309b8b0101c2" xmlns:ns3="http://schemas.microsoft.com/sharepoint/v3/fields" xmlns:ns4="545a69a4-b9e0-40da-8b4a-c5b5f1b8f8a4" targetNamespace="http://schemas.microsoft.com/office/2006/metadata/properties" ma:root="true" ma:fieldsID="8665ee6a130e1eba866e2eb060e30cbe" ns1:_="" ns2:_="" ns3:_="" ns4:_="">
    <xsd:import namespace="http://schemas.microsoft.com/sharepoint/v3"/>
    <xsd:import namespace="a8988f89-705f-481a-a825-309b8b0101c2"/>
    <xsd:import namespace="http://schemas.microsoft.com/sharepoint/v3/fields"/>
    <xsd:import namespace="545a69a4-b9e0-40da-8b4a-c5b5f1b8f8a4"/>
    <xsd:element name="properties">
      <xsd:complexType>
        <xsd:sequence>
          <xsd:element name="documentManagement">
            <xsd:complexType>
              <xsd:all>
                <xsd:element ref="ns1:Comments" minOccurs="0"/>
                <xsd:element ref="ns2:OriginalFile_x002f_Comments" minOccurs="0"/>
                <xsd:element ref="ns3:Descript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OriginalFil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88f89-705f-481a-a825-309b8b0101c2" elementFormDefault="qualified">
    <xsd:import namespace="http://schemas.microsoft.com/office/2006/documentManagement/types"/>
    <xsd:import namespace="http://schemas.microsoft.com/office/infopath/2007/PartnerControls"/>
    <xsd:element name="OriginalFile_x002f_Comments" ma:index="3" nillable="true" ma:displayName="Original File / Comments" ma:format="Dropdown" ma:internalName="OriginalFile_x002f_Comments" ma:readOnly="fals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OriginalFile" ma:index="22" nillable="true" ma:displayName="Original File" ma:format="Dropdown" ma:hidden="true" ma:internalName="OriginalFile" ma:readOnly="false">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8" nillable="true" ma:displayName="Description" ma:hidden="true" ma:internalName="Description"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5a69a4-b9e0-40da-8b4a-c5b5f1b8f8a4"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95DC3-8E13-4BA9-A0B1-69583196B3CE}">
  <ds:schemaRefs>
    <ds:schemaRef ds:uri="http://schemas.openxmlformats.org/officeDocument/2006/bibliography"/>
  </ds:schemaRefs>
</ds:datastoreItem>
</file>

<file path=customXml/itemProps2.xml><?xml version="1.0" encoding="utf-8"?>
<ds:datastoreItem xmlns:ds="http://schemas.openxmlformats.org/officeDocument/2006/customXml" ds:itemID="{3DD84A62-020A-4C96-B80D-27799E9BE87D}">
  <ds:schemaRefs>
    <ds:schemaRef ds:uri="http://schemas.microsoft.com/office/2006/metadata/properties"/>
    <ds:schemaRef ds:uri="http://schemas.microsoft.com/office/infopath/2007/PartnerControls"/>
    <ds:schemaRef ds:uri="a8988f89-705f-481a-a825-309b8b0101c2"/>
    <ds:schemaRef ds:uri="http://schemas.microsoft.com/sharepoint/v3"/>
  </ds:schemaRefs>
</ds:datastoreItem>
</file>

<file path=customXml/itemProps3.xml><?xml version="1.0" encoding="utf-8"?>
<ds:datastoreItem xmlns:ds="http://schemas.openxmlformats.org/officeDocument/2006/customXml" ds:itemID="{D1E6C6A9-0B93-4E70-8D0C-CDED388C31A9}">
  <ds:schemaRefs>
    <ds:schemaRef ds:uri="http://schemas.microsoft.com/sharepoint/v3/contenttype/forms"/>
  </ds:schemaRefs>
</ds:datastoreItem>
</file>

<file path=customXml/itemProps4.xml><?xml version="1.0" encoding="utf-8"?>
<ds:datastoreItem xmlns:ds="http://schemas.openxmlformats.org/officeDocument/2006/customXml" ds:itemID="{DE51D774-71AE-48BE-8D66-04509F3C5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988f89-705f-481a-a825-309b8b0101c2"/>
    <ds:schemaRef ds:uri="http://schemas.microsoft.com/sharepoint/v3/fields"/>
    <ds:schemaRef ds:uri="545a69a4-b9e0-40da-8b4a-c5b5f1b8f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SAP_SE_UniAR_Word_long_version_A4.dotx</Template>
  <TotalTime>0</TotalTime>
  <Pages>10</Pages>
  <Words>1879</Words>
  <Characters>10714</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Suzanne</dc:creator>
  <cp:keywords/>
  <dc:description/>
  <cp:lastModifiedBy>Izzo, Jared</cp:lastModifiedBy>
  <cp:revision>2</cp:revision>
  <cp:lastPrinted>2015-12-01T12:48:00Z</cp:lastPrinted>
  <dcterms:created xsi:type="dcterms:W3CDTF">2022-04-18T18:05:00Z</dcterms:created>
  <dcterms:modified xsi:type="dcterms:W3CDTF">2022-04-18T18:05:00Z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0x010100830C7405881192478B00674D153F4503</vt:lpwstr>
  </property>
</Properties>
</file>